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2317" w14:textId="77777777" w:rsidR="00C77639" w:rsidRDefault="00C77639">
      <w:pPr>
        <w:pStyle w:val="BodyText"/>
        <w:spacing w:before="5"/>
        <w:rPr>
          <w:rFonts w:ascii="Times New Roman"/>
          <w:b w:val="0"/>
          <w:sz w:val="2"/>
        </w:rPr>
      </w:pPr>
    </w:p>
    <w:p w14:paraId="0108140F" w14:textId="77777777" w:rsidR="00C77639" w:rsidRDefault="007B7BC0">
      <w:pPr>
        <w:pStyle w:val="BodyText"/>
        <w:ind w:left="9348"/>
        <w:rPr>
          <w:rFonts w:ascii="Times New Roman"/>
          <w:b w:val="0"/>
          <w:sz w:val="20"/>
        </w:rPr>
      </w:pPr>
      <w:r>
        <w:rPr>
          <w:rFonts w:ascii="Arial Nova" w:hAnsi="Arial Nova"/>
          <w:b w:val="0"/>
          <w:bCs w:val="0"/>
          <w:noProof/>
          <w:sz w:val="24"/>
          <w:szCs w:val="24"/>
          <w:lang w:bidi="ar-SA"/>
        </w:rPr>
        <w:drawing>
          <wp:anchor distT="0" distB="0" distL="114300" distR="114300" simplePos="0" relativeHeight="251662336" behindDoc="1" locked="0" layoutInCell="1" allowOverlap="1" wp14:anchorId="10F2F2E1" wp14:editId="535C61BA">
            <wp:simplePos x="0" y="0"/>
            <wp:positionH relativeFrom="column">
              <wp:posOffset>4470400</wp:posOffset>
            </wp:positionH>
            <wp:positionV relativeFrom="paragraph">
              <wp:posOffset>163195</wp:posOffset>
            </wp:positionV>
            <wp:extent cx="2590800" cy="860425"/>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7" cstate="print">
                      <a:extLst>
                        <a:ext uri="{28A0092B-C50C-407E-A947-70E740481C1C}">
                          <a14:useLocalDpi xmlns:a14="http://schemas.microsoft.com/office/drawing/2010/main" val="0"/>
                        </a:ext>
                      </a:extLst>
                    </a:blip>
                    <a:srcRect l="5274" t="10721" r="7243" b="12979"/>
                    <a:stretch/>
                  </pic:blipFill>
                  <pic:spPr bwMode="auto">
                    <a:xfrm>
                      <a:off x="0" y="0"/>
                      <a:ext cx="2590800" cy="860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4CA8">
        <w:rPr>
          <w:noProof/>
          <w:lang w:bidi="ar-SA"/>
        </w:rPr>
        <mc:AlternateContent>
          <mc:Choice Requires="wps">
            <w:drawing>
              <wp:anchor distT="0" distB="0" distL="114300" distR="114300" simplePos="0" relativeHeight="251659264" behindDoc="0" locked="0" layoutInCell="1" allowOverlap="1" wp14:anchorId="1A1DFB0F" wp14:editId="0B3523CD">
                <wp:simplePos x="0" y="0"/>
                <wp:positionH relativeFrom="page">
                  <wp:posOffset>371475</wp:posOffset>
                </wp:positionH>
                <wp:positionV relativeFrom="paragraph">
                  <wp:posOffset>163195</wp:posOffset>
                </wp:positionV>
                <wp:extent cx="4343400" cy="8667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667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669859" w14:textId="77777777" w:rsidR="00A32E3F" w:rsidRDefault="00A32E3F" w:rsidP="00A32E3F">
                            <w:pPr>
                              <w:spacing w:before="11"/>
                              <w:rPr>
                                <w:b/>
                                <w:sz w:val="37"/>
                              </w:rPr>
                            </w:pPr>
                          </w:p>
                          <w:p w14:paraId="16EF7B21" w14:textId="77777777" w:rsidR="00A32E3F" w:rsidRDefault="00A32E3F" w:rsidP="00203063">
                            <w:pPr>
                              <w:ind w:left="143" w:right="195"/>
                              <w:rPr>
                                <w:b/>
                                <w:sz w:val="32"/>
                              </w:rPr>
                            </w:pPr>
                            <w:r>
                              <w:rPr>
                                <w:b/>
                                <w:sz w:val="32"/>
                              </w:rPr>
                              <w:t>Centrelink Deduction and Confirmation Services Multiple Consent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DFB0F" id="_x0000_t202" coordsize="21600,21600" o:spt="202" path="m,l,21600r21600,l21600,xe">
                <v:stroke joinstyle="miter"/>
                <v:path gradientshapeok="t" o:connecttype="rect"/>
              </v:shapetype>
              <v:shape id="Text Box 2" o:spid="_x0000_s1026" type="#_x0000_t202" style="position:absolute;left:0;text-align:left;margin-left:29.25pt;margin-top:12.85pt;width:342pt;height:6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" filled="f" strokeweight=".5pt">
                <v:textbox inset="0,0,0,0">
                  <w:txbxContent>
                    <w:p w14:paraId="4C669859" w14:textId="77777777" w:rsidR="00A32E3F" w:rsidRDefault="00A32E3F" w:rsidP="00A32E3F">
                      <w:pPr>
                        <w:spacing w:before="11"/>
                        <w:rPr>
                          <w:b/>
                          <w:sz w:val="37"/>
                        </w:rPr>
                      </w:pPr>
                    </w:p>
                    <w:p w14:paraId="16EF7B21" w14:textId="77777777" w:rsidR="00A32E3F" w:rsidRDefault="00A32E3F" w:rsidP="00203063">
                      <w:pPr>
                        <w:ind w:left="143" w:right="195"/>
                        <w:rPr>
                          <w:b/>
                          <w:sz w:val="32"/>
                        </w:rPr>
                      </w:pPr>
                      <w:r>
                        <w:rPr>
                          <w:b/>
                          <w:sz w:val="32"/>
                        </w:rPr>
                        <w:t>Centrelink Deduction and Confirmation Services Multiple Consent</w:t>
                      </w:r>
                    </w:p>
                  </w:txbxContent>
                </v:textbox>
                <w10:wrap anchorx="page"/>
              </v:shape>
            </w:pict>
          </mc:Fallback>
        </mc:AlternateContent>
      </w:r>
    </w:p>
    <w:p w14:paraId="2DF629BD" w14:textId="77777777" w:rsidR="001D4CA8" w:rsidRDefault="001D4CA8">
      <w:pPr>
        <w:pStyle w:val="BodyText"/>
        <w:ind w:left="9348"/>
        <w:rPr>
          <w:rFonts w:ascii="Times New Roman"/>
          <w:b w:val="0"/>
          <w:sz w:val="20"/>
        </w:rPr>
      </w:pPr>
    </w:p>
    <w:p w14:paraId="57AC0A88" w14:textId="77777777" w:rsidR="001D4CA8" w:rsidRDefault="001D4CA8">
      <w:pPr>
        <w:pStyle w:val="BodyText"/>
        <w:ind w:left="9348"/>
        <w:rPr>
          <w:rFonts w:ascii="Times New Roman"/>
          <w:b w:val="0"/>
          <w:sz w:val="20"/>
        </w:rPr>
      </w:pPr>
    </w:p>
    <w:p w14:paraId="7E1CE4B2" w14:textId="77777777" w:rsidR="001D4CA8" w:rsidRDefault="001D4CA8">
      <w:pPr>
        <w:pStyle w:val="BodyText"/>
        <w:ind w:left="9348"/>
        <w:rPr>
          <w:rFonts w:ascii="Times New Roman"/>
          <w:b w:val="0"/>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7670"/>
        <w:gridCol w:w="1207"/>
      </w:tblGrid>
      <w:tr w:rsidR="00C77639" w14:paraId="37732573" w14:textId="77777777">
        <w:trPr>
          <w:trHeight w:val="489"/>
        </w:trPr>
        <w:tc>
          <w:tcPr>
            <w:tcW w:w="2220" w:type="dxa"/>
            <w:shd w:val="clear" w:color="auto" w:fill="D9D9D9"/>
          </w:tcPr>
          <w:p w14:paraId="357E8EBB" w14:textId="77777777" w:rsidR="00C77639" w:rsidRDefault="00463640">
            <w:pPr>
              <w:pStyle w:val="TableParagraph"/>
              <w:spacing w:before="123"/>
              <w:ind w:left="715"/>
              <w:rPr>
                <w:b/>
                <w:sz w:val="20"/>
              </w:rPr>
            </w:pPr>
            <w:r>
              <w:rPr>
                <w:b/>
                <w:sz w:val="20"/>
              </w:rPr>
              <w:t>Service</w:t>
            </w:r>
          </w:p>
        </w:tc>
        <w:tc>
          <w:tcPr>
            <w:tcW w:w="7670" w:type="dxa"/>
            <w:shd w:val="clear" w:color="auto" w:fill="D9D9D9"/>
          </w:tcPr>
          <w:p w14:paraId="53365E65" w14:textId="77777777" w:rsidR="00C77639" w:rsidRDefault="00463640">
            <w:pPr>
              <w:pStyle w:val="TableParagraph"/>
              <w:spacing w:before="123"/>
              <w:ind w:left="2650" w:right="2899"/>
              <w:jc w:val="center"/>
              <w:rPr>
                <w:b/>
                <w:sz w:val="20"/>
              </w:rPr>
            </w:pPr>
            <w:r>
              <w:rPr>
                <w:b/>
                <w:sz w:val="20"/>
              </w:rPr>
              <w:t>Standard Consent Words</w:t>
            </w:r>
          </w:p>
        </w:tc>
        <w:tc>
          <w:tcPr>
            <w:tcW w:w="1207" w:type="dxa"/>
            <w:shd w:val="clear" w:color="auto" w:fill="D9D9D9"/>
          </w:tcPr>
          <w:p w14:paraId="67D026F3" w14:textId="77777777" w:rsidR="00C77639" w:rsidRDefault="00463640">
            <w:pPr>
              <w:pStyle w:val="TableParagraph"/>
              <w:spacing w:before="1" w:line="240" w:lineRule="atLeast"/>
              <w:ind w:left="353" w:right="450" w:hanging="135"/>
              <w:rPr>
                <w:b/>
                <w:sz w:val="20"/>
              </w:rPr>
            </w:pPr>
            <w:r>
              <w:rPr>
                <w:b/>
                <w:sz w:val="20"/>
              </w:rPr>
              <w:t xml:space="preserve">Yes or </w:t>
            </w:r>
            <w:proofErr w:type="gramStart"/>
            <w:r>
              <w:rPr>
                <w:b/>
                <w:sz w:val="20"/>
              </w:rPr>
              <w:t>No</w:t>
            </w:r>
            <w:proofErr w:type="gramEnd"/>
          </w:p>
        </w:tc>
      </w:tr>
      <w:tr w:rsidR="00C77639" w14:paraId="714AB4E5" w14:textId="77777777">
        <w:trPr>
          <w:trHeight w:val="731"/>
        </w:trPr>
        <w:tc>
          <w:tcPr>
            <w:tcW w:w="2220" w:type="dxa"/>
            <w:shd w:val="clear" w:color="auto" w:fill="D9D9D9"/>
          </w:tcPr>
          <w:p w14:paraId="57707934" w14:textId="77777777" w:rsidR="00C77639" w:rsidRDefault="00C77639">
            <w:pPr>
              <w:pStyle w:val="TableParagraph"/>
              <w:spacing w:before="9"/>
              <w:rPr>
                <w:b/>
                <w:sz w:val="19"/>
              </w:rPr>
            </w:pPr>
          </w:p>
          <w:p w14:paraId="10E6A439" w14:textId="77777777" w:rsidR="00C77639" w:rsidRDefault="00463640">
            <w:pPr>
              <w:pStyle w:val="TableParagraph"/>
              <w:ind w:left="544"/>
              <w:rPr>
                <w:b/>
                <w:sz w:val="20"/>
              </w:rPr>
            </w:pPr>
            <w:r>
              <w:rPr>
                <w:b/>
                <w:sz w:val="20"/>
              </w:rPr>
              <w:t>All Services</w:t>
            </w:r>
          </w:p>
        </w:tc>
        <w:tc>
          <w:tcPr>
            <w:tcW w:w="7670" w:type="dxa"/>
          </w:tcPr>
          <w:p w14:paraId="7B36DA7F" w14:textId="77777777" w:rsidR="00C77639" w:rsidRDefault="00C77639">
            <w:pPr>
              <w:pStyle w:val="TableParagraph"/>
              <w:spacing w:before="11"/>
              <w:rPr>
                <w:b/>
                <w:sz w:val="19"/>
              </w:rPr>
            </w:pPr>
          </w:p>
          <w:p w14:paraId="02693865" w14:textId="77777777" w:rsidR="00C77639" w:rsidRDefault="00463640">
            <w:pPr>
              <w:pStyle w:val="TableParagraph"/>
              <w:tabs>
                <w:tab w:val="left" w:pos="2930"/>
                <w:tab w:val="left" w:pos="5354"/>
              </w:tabs>
              <w:spacing w:line="240" w:lineRule="atLeast"/>
              <w:ind w:left="653" w:right="1466" w:hanging="545"/>
              <w:rPr>
                <w:sz w:val="20"/>
              </w:rPr>
            </w:pPr>
            <w:r>
              <w:rPr>
                <w:sz w:val="20"/>
              </w:rPr>
              <w:t>I</w:t>
            </w:r>
            <w:r>
              <w:rPr>
                <w:sz w:val="20"/>
                <w:u w:val="single"/>
              </w:rPr>
              <w:t xml:space="preserve"> </w:t>
            </w:r>
            <w:r>
              <w:rPr>
                <w:sz w:val="20"/>
                <w:u w:val="single"/>
              </w:rPr>
              <w:tab/>
            </w:r>
            <w:r>
              <w:rPr>
                <w:sz w:val="20"/>
                <w:u w:val="single"/>
              </w:rPr>
              <w:tab/>
            </w:r>
            <w:r>
              <w:rPr>
                <w:sz w:val="20"/>
              </w:rPr>
              <w:t>CRN:</w:t>
            </w:r>
            <w:r>
              <w:rPr>
                <w:sz w:val="20"/>
                <w:u w:val="single"/>
              </w:rPr>
              <w:t xml:space="preserve"> </w:t>
            </w:r>
            <w:r>
              <w:rPr>
                <w:sz w:val="20"/>
                <w:u w:val="single"/>
              </w:rPr>
              <w:tab/>
            </w:r>
            <w:r>
              <w:rPr>
                <w:sz w:val="20"/>
              </w:rPr>
              <w:t>authorise: (Insert full</w:t>
            </w:r>
            <w:r>
              <w:rPr>
                <w:spacing w:val="-1"/>
                <w:sz w:val="20"/>
              </w:rPr>
              <w:t xml:space="preserve"> </w:t>
            </w:r>
            <w:r>
              <w:rPr>
                <w:sz w:val="20"/>
              </w:rPr>
              <w:t>name)</w:t>
            </w:r>
          </w:p>
        </w:tc>
        <w:tc>
          <w:tcPr>
            <w:tcW w:w="1207" w:type="dxa"/>
          </w:tcPr>
          <w:p w14:paraId="19A530B8" w14:textId="77777777" w:rsidR="00C77639" w:rsidRDefault="00C77639">
            <w:pPr>
              <w:pStyle w:val="TableParagraph"/>
              <w:rPr>
                <w:rFonts w:ascii="Times New Roman"/>
                <w:sz w:val="20"/>
              </w:rPr>
            </w:pPr>
          </w:p>
        </w:tc>
      </w:tr>
      <w:tr w:rsidR="00C77639" w14:paraId="79572E27" w14:textId="77777777">
        <w:trPr>
          <w:trHeight w:val="5395"/>
        </w:trPr>
        <w:tc>
          <w:tcPr>
            <w:tcW w:w="2220" w:type="dxa"/>
            <w:shd w:val="clear" w:color="auto" w:fill="D9D9D9"/>
          </w:tcPr>
          <w:p w14:paraId="5A0AB2EB" w14:textId="77777777" w:rsidR="00C77639" w:rsidRDefault="00C77639">
            <w:pPr>
              <w:pStyle w:val="TableParagraph"/>
              <w:rPr>
                <w:b/>
                <w:sz w:val="20"/>
              </w:rPr>
            </w:pPr>
          </w:p>
          <w:p w14:paraId="677ED9C7" w14:textId="77777777" w:rsidR="00C77639" w:rsidRDefault="00C77639">
            <w:pPr>
              <w:pStyle w:val="TableParagraph"/>
              <w:rPr>
                <w:b/>
                <w:sz w:val="20"/>
              </w:rPr>
            </w:pPr>
          </w:p>
          <w:p w14:paraId="0875A387" w14:textId="77777777" w:rsidR="00C77639" w:rsidRDefault="00C77639">
            <w:pPr>
              <w:pStyle w:val="TableParagraph"/>
              <w:rPr>
                <w:b/>
                <w:sz w:val="20"/>
              </w:rPr>
            </w:pPr>
          </w:p>
          <w:p w14:paraId="240F2BAA" w14:textId="77777777" w:rsidR="00C77639" w:rsidRDefault="00C77639">
            <w:pPr>
              <w:pStyle w:val="TableParagraph"/>
              <w:rPr>
                <w:b/>
                <w:sz w:val="20"/>
              </w:rPr>
            </w:pPr>
          </w:p>
          <w:p w14:paraId="750AE661" w14:textId="77777777" w:rsidR="00C77639" w:rsidRDefault="00C77639">
            <w:pPr>
              <w:pStyle w:val="TableParagraph"/>
              <w:rPr>
                <w:b/>
                <w:sz w:val="20"/>
              </w:rPr>
            </w:pPr>
          </w:p>
          <w:p w14:paraId="3E351E56" w14:textId="77777777" w:rsidR="00C77639" w:rsidRDefault="00C77639">
            <w:pPr>
              <w:pStyle w:val="TableParagraph"/>
              <w:rPr>
                <w:b/>
                <w:sz w:val="20"/>
              </w:rPr>
            </w:pPr>
          </w:p>
          <w:p w14:paraId="16D98FE7" w14:textId="77777777" w:rsidR="00C77639" w:rsidRDefault="00C77639">
            <w:pPr>
              <w:pStyle w:val="TableParagraph"/>
              <w:rPr>
                <w:b/>
                <w:sz w:val="20"/>
              </w:rPr>
            </w:pPr>
          </w:p>
          <w:p w14:paraId="33724F69" w14:textId="77777777" w:rsidR="00C77639" w:rsidRDefault="00C77639">
            <w:pPr>
              <w:pStyle w:val="TableParagraph"/>
              <w:rPr>
                <w:b/>
                <w:sz w:val="20"/>
              </w:rPr>
            </w:pPr>
          </w:p>
          <w:p w14:paraId="435D355A" w14:textId="77777777" w:rsidR="00C77639" w:rsidRDefault="00C77639">
            <w:pPr>
              <w:pStyle w:val="TableParagraph"/>
              <w:spacing w:before="9"/>
              <w:rPr>
                <w:b/>
                <w:sz w:val="26"/>
              </w:rPr>
            </w:pPr>
          </w:p>
          <w:p w14:paraId="69D49F1A" w14:textId="77777777" w:rsidR="00C77639" w:rsidRDefault="00463640">
            <w:pPr>
              <w:pStyle w:val="TableParagraph"/>
              <w:spacing w:line="276" w:lineRule="auto"/>
              <w:ind w:left="170" w:right="418" w:hanging="1"/>
              <w:jc w:val="center"/>
              <w:rPr>
                <w:b/>
                <w:sz w:val="20"/>
              </w:rPr>
            </w:pPr>
            <w:r>
              <w:rPr>
                <w:b/>
                <w:sz w:val="20"/>
              </w:rPr>
              <w:t>Electronic Verification of Rent (</w:t>
            </w:r>
            <w:proofErr w:type="spellStart"/>
            <w:r>
              <w:rPr>
                <w:b/>
                <w:sz w:val="20"/>
              </w:rPr>
              <w:t>EVoR</w:t>
            </w:r>
            <w:proofErr w:type="spellEnd"/>
            <w:r>
              <w:rPr>
                <w:b/>
                <w:sz w:val="20"/>
              </w:rPr>
              <w:t>)</w:t>
            </w:r>
          </w:p>
        </w:tc>
        <w:tc>
          <w:tcPr>
            <w:tcW w:w="7670" w:type="dxa"/>
          </w:tcPr>
          <w:p w14:paraId="1CE88762" w14:textId="77777777" w:rsidR="00C77639" w:rsidRDefault="00C77639">
            <w:pPr>
              <w:pStyle w:val="TableParagraph"/>
              <w:spacing w:before="2"/>
              <w:rPr>
                <w:b/>
                <w:sz w:val="20"/>
              </w:rPr>
            </w:pPr>
          </w:p>
          <w:p w14:paraId="1F9E7366" w14:textId="2E9B0BC3" w:rsidR="00C77639" w:rsidRDefault="00C00FC4">
            <w:pPr>
              <w:pStyle w:val="TableParagraph"/>
              <w:ind w:left="108"/>
              <w:rPr>
                <w:sz w:val="20"/>
              </w:rPr>
            </w:pPr>
            <w:r>
              <w:rPr>
                <w:sz w:val="20"/>
              </w:rPr>
              <w:t>Ngarranggarni Limited T/A Dreamtime Housing (MPH</w:t>
            </w:r>
            <w:r w:rsidR="005E5132">
              <w:rPr>
                <w:sz w:val="20"/>
              </w:rPr>
              <w:t xml:space="preserve"> / </w:t>
            </w:r>
            <w:r>
              <w:rPr>
                <w:sz w:val="20"/>
              </w:rPr>
              <w:t>WMLALC</w:t>
            </w:r>
            <w:r w:rsidR="005E5132">
              <w:rPr>
                <w:sz w:val="20"/>
              </w:rPr>
              <w:t xml:space="preserve"> </w:t>
            </w:r>
            <w:r>
              <w:rPr>
                <w:sz w:val="20"/>
              </w:rPr>
              <w:t>/DKHAC</w:t>
            </w:r>
            <w:r w:rsidR="005E5132">
              <w:rPr>
                <w:sz w:val="20"/>
              </w:rPr>
              <w:t xml:space="preserve"> </w:t>
            </w:r>
            <w:r>
              <w:rPr>
                <w:sz w:val="20"/>
              </w:rPr>
              <w:t>/</w:t>
            </w:r>
            <w:proofErr w:type="gramStart"/>
            <w:r>
              <w:rPr>
                <w:sz w:val="20"/>
              </w:rPr>
              <w:t>AHO</w:t>
            </w:r>
            <w:r w:rsidR="005E5132">
              <w:rPr>
                <w:sz w:val="20"/>
              </w:rPr>
              <w:t xml:space="preserve"> </w:t>
            </w:r>
            <w:r>
              <w:rPr>
                <w:sz w:val="20"/>
              </w:rPr>
              <w:t>)</w:t>
            </w:r>
            <w:proofErr w:type="gramEnd"/>
            <w:r>
              <w:rPr>
                <w:sz w:val="20"/>
              </w:rPr>
              <w:t xml:space="preserve"> </w:t>
            </w:r>
            <w:r w:rsidR="00463640">
              <w:rPr>
                <w:sz w:val="20"/>
              </w:rPr>
              <w:t>to collect and use my current and future accommodation information and provide it to the Services Australia (the agency) for reassessment of my eligibility for Commonwealth Rent Assistance.</w:t>
            </w:r>
          </w:p>
          <w:p w14:paraId="1CBDDDC2" w14:textId="77777777" w:rsidR="00C77639" w:rsidRDefault="00C77639">
            <w:pPr>
              <w:pStyle w:val="TableParagraph"/>
              <w:rPr>
                <w:b/>
                <w:sz w:val="20"/>
              </w:rPr>
            </w:pPr>
          </w:p>
          <w:p w14:paraId="3AF11CD1" w14:textId="77777777" w:rsidR="00C77639" w:rsidRDefault="00463640">
            <w:pPr>
              <w:pStyle w:val="TableParagraph"/>
              <w:tabs>
                <w:tab w:val="left" w:pos="7590"/>
              </w:tabs>
              <w:spacing w:before="1"/>
              <w:ind w:left="439"/>
              <w:rPr>
                <w:sz w:val="20"/>
              </w:rPr>
            </w:pPr>
            <w:r>
              <w:rPr>
                <w:spacing w:val="-17"/>
                <w:w w:val="99"/>
                <w:sz w:val="20"/>
                <w:shd w:val="clear" w:color="auto" w:fill="D9D9D9"/>
              </w:rPr>
              <w:t xml:space="preserve"> </w:t>
            </w:r>
            <w:r>
              <w:rPr>
                <w:sz w:val="20"/>
                <w:shd w:val="clear" w:color="auto" w:fill="D9D9D9"/>
              </w:rPr>
              <w:t>I understand</w:t>
            </w:r>
            <w:r>
              <w:rPr>
                <w:spacing w:val="-8"/>
                <w:sz w:val="20"/>
                <w:shd w:val="clear" w:color="auto" w:fill="D9D9D9"/>
              </w:rPr>
              <w:t xml:space="preserve"> </w:t>
            </w:r>
            <w:r>
              <w:rPr>
                <w:sz w:val="20"/>
                <w:shd w:val="clear" w:color="auto" w:fill="D9D9D9"/>
              </w:rPr>
              <w:t>that:</w:t>
            </w:r>
            <w:r>
              <w:rPr>
                <w:sz w:val="20"/>
                <w:shd w:val="clear" w:color="auto" w:fill="D9D9D9"/>
              </w:rPr>
              <w:tab/>
            </w:r>
          </w:p>
          <w:p w14:paraId="4EEB4063" w14:textId="77777777" w:rsidR="00C77639" w:rsidRPr="00A43639" w:rsidRDefault="00463640" w:rsidP="00C32903">
            <w:pPr>
              <w:pStyle w:val="TableParagraph"/>
              <w:numPr>
                <w:ilvl w:val="0"/>
                <w:numId w:val="5"/>
              </w:numPr>
              <w:tabs>
                <w:tab w:val="left" w:pos="1035"/>
                <w:tab w:val="left" w:pos="1036"/>
              </w:tabs>
              <w:spacing w:before="35" w:line="276" w:lineRule="auto"/>
              <w:ind w:right="601"/>
              <w:rPr>
                <w:sz w:val="20"/>
              </w:rPr>
            </w:pPr>
            <w:r>
              <w:rPr>
                <w:sz w:val="20"/>
              </w:rPr>
              <w:t xml:space="preserve">the information collected and used </w:t>
            </w:r>
            <w:r w:rsidRPr="00A43639">
              <w:rPr>
                <w:sz w:val="20"/>
              </w:rPr>
              <w:t xml:space="preserve">by </w:t>
            </w:r>
            <w:r w:rsidR="00375017">
              <w:rPr>
                <w:sz w:val="20"/>
              </w:rPr>
              <w:t xml:space="preserve">Dreamtime Housing </w:t>
            </w:r>
            <w:r w:rsidRPr="00A43639">
              <w:rPr>
                <w:sz w:val="20"/>
              </w:rPr>
              <w:t>and provided to the agency may include my Centrelink Customer Reference Number, family name, given name, date of birth, address, household</w:t>
            </w:r>
            <w:r w:rsidRPr="00A43639">
              <w:rPr>
                <w:spacing w:val="-31"/>
                <w:sz w:val="20"/>
              </w:rPr>
              <w:t xml:space="preserve"> </w:t>
            </w:r>
            <w:r w:rsidRPr="00A43639">
              <w:rPr>
                <w:sz w:val="20"/>
              </w:rPr>
              <w:t>rent, individual rent, and relationship</w:t>
            </w:r>
            <w:r w:rsidRPr="00A43639">
              <w:rPr>
                <w:spacing w:val="-2"/>
                <w:sz w:val="20"/>
              </w:rPr>
              <w:t xml:space="preserve"> </w:t>
            </w:r>
            <w:r w:rsidRPr="00A43639">
              <w:rPr>
                <w:sz w:val="20"/>
              </w:rPr>
              <w:t>status.</w:t>
            </w:r>
          </w:p>
          <w:p w14:paraId="3211F43A" w14:textId="77777777" w:rsidR="00C77639" w:rsidRDefault="00463640" w:rsidP="00C32903">
            <w:pPr>
              <w:pStyle w:val="TableParagraph"/>
              <w:numPr>
                <w:ilvl w:val="0"/>
                <w:numId w:val="5"/>
              </w:numPr>
              <w:tabs>
                <w:tab w:val="left" w:pos="1035"/>
                <w:tab w:val="left" w:pos="1036"/>
              </w:tabs>
              <w:spacing w:line="276" w:lineRule="auto"/>
              <w:ind w:right="601"/>
              <w:rPr>
                <w:sz w:val="20"/>
              </w:rPr>
            </w:pPr>
            <w:r w:rsidRPr="00A43639">
              <w:rPr>
                <w:sz w:val="20"/>
              </w:rPr>
              <w:t xml:space="preserve">every time </w:t>
            </w:r>
            <w:r w:rsidR="00375017">
              <w:rPr>
                <w:sz w:val="20"/>
              </w:rPr>
              <w:t xml:space="preserve">Dreamtime Housing </w:t>
            </w:r>
            <w:r>
              <w:rPr>
                <w:sz w:val="20"/>
              </w:rPr>
              <w:t>provides information to the agency,</w:t>
            </w:r>
            <w:r>
              <w:rPr>
                <w:spacing w:val="-26"/>
                <w:sz w:val="20"/>
              </w:rPr>
              <w:t xml:space="preserve"> </w:t>
            </w:r>
            <w:r>
              <w:rPr>
                <w:sz w:val="20"/>
              </w:rPr>
              <w:t>I will be advised in</w:t>
            </w:r>
            <w:r>
              <w:rPr>
                <w:spacing w:val="-2"/>
                <w:sz w:val="20"/>
              </w:rPr>
              <w:t xml:space="preserve"> </w:t>
            </w:r>
            <w:r>
              <w:rPr>
                <w:sz w:val="20"/>
              </w:rPr>
              <w:t>writing.</w:t>
            </w:r>
          </w:p>
          <w:p w14:paraId="75D31BE0" w14:textId="77777777" w:rsidR="00C77639" w:rsidRDefault="00463640" w:rsidP="00C32903">
            <w:pPr>
              <w:pStyle w:val="TableParagraph"/>
              <w:numPr>
                <w:ilvl w:val="0"/>
                <w:numId w:val="5"/>
              </w:numPr>
              <w:tabs>
                <w:tab w:val="left" w:pos="1035"/>
                <w:tab w:val="left" w:pos="1036"/>
              </w:tabs>
              <w:spacing w:before="1"/>
              <w:ind w:hanging="361"/>
              <w:rPr>
                <w:sz w:val="20"/>
              </w:rPr>
            </w:pPr>
            <w:r>
              <w:rPr>
                <w:sz w:val="20"/>
              </w:rPr>
              <w:t>I must contact the agency myself</w:t>
            </w:r>
            <w:r>
              <w:rPr>
                <w:spacing w:val="-4"/>
                <w:sz w:val="20"/>
              </w:rPr>
              <w:t xml:space="preserve"> </w:t>
            </w:r>
            <w:r>
              <w:rPr>
                <w:sz w:val="20"/>
              </w:rPr>
              <w:t>if:</w:t>
            </w:r>
          </w:p>
          <w:p w14:paraId="3EE1532A" w14:textId="77777777" w:rsidR="00C77639" w:rsidRDefault="00463640">
            <w:pPr>
              <w:pStyle w:val="TableParagraph"/>
              <w:numPr>
                <w:ilvl w:val="1"/>
                <w:numId w:val="5"/>
              </w:numPr>
              <w:tabs>
                <w:tab w:val="left" w:pos="1188"/>
                <w:tab w:val="left" w:pos="1189"/>
              </w:tabs>
              <w:spacing w:before="37"/>
              <w:ind w:hanging="361"/>
              <w:rPr>
                <w:sz w:val="20"/>
              </w:rPr>
            </w:pPr>
            <w:r>
              <w:rPr>
                <w:sz w:val="20"/>
              </w:rPr>
              <w:t>I change my</w:t>
            </w:r>
            <w:r>
              <w:rPr>
                <w:spacing w:val="-3"/>
                <w:sz w:val="20"/>
              </w:rPr>
              <w:t xml:space="preserve"> </w:t>
            </w:r>
            <w:r>
              <w:rPr>
                <w:sz w:val="20"/>
              </w:rPr>
              <w:t>address</w:t>
            </w:r>
          </w:p>
          <w:p w14:paraId="65405696" w14:textId="77777777" w:rsidR="00C77639" w:rsidRDefault="00463640">
            <w:pPr>
              <w:pStyle w:val="TableParagraph"/>
              <w:numPr>
                <w:ilvl w:val="1"/>
                <w:numId w:val="5"/>
              </w:numPr>
              <w:tabs>
                <w:tab w:val="left" w:pos="1188"/>
                <w:tab w:val="left" w:pos="1189"/>
              </w:tabs>
              <w:spacing w:before="30"/>
              <w:ind w:hanging="361"/>
              <w:rPr>
                <w:sz w:val="20"/>
              </w:rPr>
            </w:pPr>
            <w:r>
              <w:rPr>
                <w:sz w:val="20"/>
              </w:rPr>
              <w:t>my relationship status</w:t>
            </w:r>
            <w:r>
              <w:rPr>
                <w:spacing w:val="-3"/>
                <w:sz w:val="20"/>
              </w:rPr>
              <w:t xml:space="preserve"> </w:t>
            </w:r>
            <w:r>
              <w:rPr>
                <w:sz w:val="20"/>
              </w:rPr>
              <w:t>changes</w:t>
            </w:r>
          </w:p>
          <w:p w14:paraId="70469AA5" w14:textId="77777777" w:rsidR="00C77639" w:rsidRDefault="00463640">
            <w:pPr>
              <w:pStyle w:val="TableParagraph"/>
              <w:numPr>
                <w:ilvl w:val="1"/>
                <w:numId w:val="5"/>
              </w:numPr>
              <w:tabs>
                <w:tab w:val="left" w:pos="1188"/>
                <w:tab w:val="left" w:pos="1189"/>
              </w:tabs>
              <w:spacing w:before="30"/>
              <w:ind w:hanging="361"/>
              <w:rPr>
                <w:sz w:val="20"/>
              </w:rPr>
            </w:pPr>
            <w:r>
              <w:rPr>
                <w:sz w:val="20"/>
              </w:rPr>
              <w:t>I start or stop sharing my accommodation with someone</w:t>
            </w:r>
            <w:r>
              <w:rPr>
                <w:spacing w:val="-5"/>
                <w:sz w:val="20"/>
              </w:rPr>
              <w:t xml:space="preserve"> </w:t>
            </w:r>
            <w:r>
              <w:rPr>
                <w:sz w:val="20"/>
              </w:rPr>
              <w:t>else</w:t>
            </w:r>
          </w:p>
          <w:p w14:paraId="5FA7AA32" w14:textId="77777777" w:rsidR="00C77639" w:rsidRDefault="00463640">
            <w:pPr>
              <w:pStyle w:val="TableParagraph"/>
              <w:numPr>
                <w:ilvl w:val="1"/>
                <w:numId w:val="5"/>
              </w:numPr>
              <w:tabs>
                <w:tab w:val="left" w:pos="1188"/>
                <w:tab w:val="left" w:pos="1189"/>
              </w:tabs>
              <w:spacing w:before="30"/>
              <w:ind w:hanging="361"/>
              <w:rPr>
                <w:sz w:val="20"/>
              </w:rPr>
            </w:pPr>
            <w:r>
              <w:rPr>
                <w:sz w:val="20"/>
              </w:rPr>
              <w:t>I purchase or sell any real</w:t>
            </w:r>
            <w:r>
              <w:rPr>
                <w:spacing w:val="-3"/>
                <w:sz w:val="20"/>
              </w:rPr>
              <w:t xml:space="preserve"> </w:t>
            </w:r>
            <w:r>
              <w:rPr>
                <w:sz w:val="20"/>
              </w:rPr>
              <w:t>estate.</w:t>
            </w:r>
          </w:p>
          <w:p w14:paraId="3E391C8D" w14:textId="77777777" w:rsidR="00C77639" w:rsidRDefault="00A43639" w:rsidP="00A43639">
            <w:pPr>
              <w:pStyle w:val="TableParagraph"/>
              <w:numPr>
                <w:ilvl w:val="0"/>
                <w:numId w:val="5"/>
              </w:numPr>
              <w:tabs>
                <w:tab w:val="left" w:pos="1035"/>
                <w:tab w:val="left" w:pos="1036"/>
              </w:tabs>
              <w:spacing w:before="1"/>
              <w:ind w:hanging="361"/>
              <w:rPr>
                <w:sz w:val="20"/>
              </w:rPr>
            </w:pPr>
            <w:r>
              <w:rPr>
                <w:sz w:val="20"/>
              </w:rPr>
              <w:t>i</w:t>
            </w:r>
            <w:r w:rsidR="00463640">
              <w:rPr>
                <w:sz w:val="20"/>
              </w:rPr>
              <w:t xml:space="preserve">f I withdraw consent in relation to </w:t>
            </w:r>
            <w:proofErr w:type="spellStart"/>
            <w:r w:rsidR="00463640">
              <w:rPr>
                <w:sz w:val="20"/>
              </w:rPr>
              <w:t>EVoR</w:t>
            </w:r>
            <w:proofErr w:type="spellEnd"/>
            <w:r w:rsidR="00463640">
              <w:rPr>
                <w:sz w:val="20"/>
              </w:rPr>
              <w:t>, I will be responsible</w:t>
            </w:r>
            <w:r w:rsidR="00463640">
              <w:rPr>
                <w:spacing w:val="-33"/>
                <w:sz w:val="20"/>
              </w:rPr>
              <w:t xml:space="preserve"> </w:t>
            </w:r>
            <w:r w:rsidR="00463640">
              <w:rPr>
                <w:sz w:val="20"/>
              </w:rPr>
              <w:t>for notifying the agency of all future changes to my accommodation</w:t>
            </w:r>
            <w:r w:rsidR="00463640">
              <w:rPr>
                <w:spacing w:val="-8"/>
                <w:sz w:val="20"/>
              </w:rPr>
              <w:t xml:space="preserve"> </w:t>
            </w:r>
            <w:r w:rsidR="00463640">
              <w:rPr>
                <w:sz w:val="20"/>
              </w:rPr>
              <w:t>circumstances.</w:t>
            </w:r>
          </w:p>
        </w:tc>
        <w:tc>
          <w:tcPr>
            <w:tcW w:w="1207" w:type="dxa"/>
          </w:tcPr>
          <w:p w14:paraId="300925A4" w14:textId="77777777" w:rsidR="00C77639" w:rsidRDefault="00C77639">
            <w:pPr>
              <w:pStyle w:val="TableParagraph"/>
              <w:rPr>
                <w:b/>
                <w:sz w:val="20"/>
              </w:rPr>
            </w:pPr>
          </w:p>
          <w:p w14:paraId="69F5C4F0" w14:textId="77777777" w:rsidR="00C77639" w:rsidRDefault="00C77639">
            <w:pPr>
              <w:pStyle w:val="TableParagraph"/>
              <w:rPr>
                <w:b/>
                <w:sz w:val="20"/>
              </w:rPr>
            </w:pPr>
          </w:p>
          <w:p w14:paraId="14912C84" w14:textId="77777777" w:rsidR="00C77639" w:rsidRDefault="00C77639">
            <w:pPr>
              <w:pStyle w:val="TableParagraph"/>
              <w:rPr>
                <w:b/>
                <w:sz w:val="20"/>
              </w:rPr>
            </w:pPr>
          </w:p>
          <w:p w14:paraId="20658B10" w14:textId="77777777" w:rsidR="00C77639" w:rsidRDefault="00C77639">
            <w:pPr>
              <w:pStyle w:val="TableParagraph"/>
              <w:rPr>
                <w:b/>
                <w:sz w:val="20"/>
              </w:rPr>
            </w:pPr>
          </w:p>
          <w:p w14:paraId="7294A6BF" w14:textId="77777777" w:rsidR="00C77639" w:rsidRDefault="00C77639">
            <w:pPr>
              <w:pStyle w:val="TableParagraph"/>
              <w:rPr>
                <w:b/>
                <w:sz w:val="20"/>
              </w:rPr>
            </w:pPr>
          </w:p>
          <w:p w14:paraId="4BCDE798" w14:textId="77777777" w:rsidR="00C77639" w:rsidRDefault="00C77639">
            <w:pPr>
              <w:pStyle w:val="TableParagraph"/>
              <w:rPr>
                <w:b/>
                <w:sz w:val="20"/>
              </w:rPr>
            </w:pPr>
          </w:p>
          <w:p w14:paraId="353A95F3" w14:textId="77777777" w:rsidR="00C77639" w:rsidRDefault="00C77639">
            <w:pPr>
              <w:pStyle w:val="TableParagraph"/>
              <w:rPr>
                <w:b/>
                <w:sz w:val="20"/>
              </w:rPr>
            </w:pPr>
          </w:p>
          <w:p w14:paraId="23975C0D" w14:textId="77777777" w:rsidR="00C77639" w:rsidRDefault="00C77639">
            <w:pPr>
              <w:pStyle w:val="TableParagraph"/>
              <w:rPr>
                <w:b/>
                <w:sz w:val="20"/>
              </w:rPr>
            </w:pPr>
          </w:p>
          <w:p w14:paraId="00B33139" w14:textId="77777777" w:rsidR="00C77639" w:rsidRDefault="00C77639">
            <w:pPr>
              <w:pStyle w:val="TableParagraph"/>
              <w:rPr>
                <w:b/>
                <w:sz w:val="20"/>
              </w:rPr>
            </w:pPr>
          </w:p>
          <w:p w14:paraId="75740AA8" w14:textId="77777777" w:rsidR="00C77639" w:rsidRDefault="00C77639">
            <w:pPr>
              <w:pStyle w:val="TableParagraph"/>
              <w:spacing w:before="1"/>
              <w:rPr>
                <w:b/>
                <w:sz w:val="21"/>
              </w:rPr>
            </w:pPr>
          </w:p>
          <w:p w14:paraId="7FC9BCA6" w14:textId="77777777" w:rsidR="00C77639" w:rsidRDefault="00463640">
            <w:pPr>
              <w:pStyle w:val="TableParagraph"/>
              <w:ind w:left="355" w:right="456" w:hanging="130"/>
              <w:rPr>
                <w:sz w:val="20"/>
              </w:rPr>
            </w:pPr>
            <w:r>
              <w:rPr>
                <w:sz w:val="20"/>
              </w:rPr>
              <w:t xml:space="preserve">Yes or </w:t>
            </w:r>
            <w:proofErr w:type="gramStart"/>
            <w:r>
              <w:rPr>
                <w:sz w:val="20"/>
              </w:rPr>
              <w:t>No</w:t>
            </w:r>
            <w:proofErr w:type="gramEnd"/>
          </w:p>
        </w:tc>
      </w:tr>
      <w:tr w:rsidR="00C77639" w14:paraId="039138C3" w14:textId="77777777">
        <w:trPr>
          <w:trHeight w:val="4947"/>
        </w:trPr>
        <w:tc>
          <w:tcPr>
            <w:tcW w:w="2220" w:type="dxa"/>
            <w:shd w:val="clear" w:color="auto" w:fill="D9D9D9"/>
          </w:tcPr>
          <w:p w14:paraId="20928621" w14:textId="77777777" w:rsidR="00C77639" w:rsidRDefault="00C77639">
            <w:pPr>
              <w:pStyle w:val="TableParagraph"/>
              <w:rPr>
                <w:b/>
                <w:sz w:val="20"/>
              </w:rPr>
            </w:pPr>
          </w:p>
          <w:p w14:paraId="3030727C" w14:textId="77777777" w:rsidR="00C77639" w:rsidRDefault="00C77639">
            <w:pPr>
              <w:pStyle w:val="TableParagraph"/>
              <w:rPr>
                <w:b/>
                <w:sz w:val="20"/>
              </w:rPr>
            </w:pPr>
          </w:p>
          <w:p w14:paraId="4DA4D85C" w14:textId="77777777" w:rsidR="00C77639" w:rsidRDefault="00C77639">
            <w:pPr>
              <w:pStyle w:val="TableParagraph"/>
              <w:rPr>
                <w:b/>
                <w:sz w:val="20"/>
              </w:rPr>
            </w:pPr>
          </w:p>
          <w:p w14:paraId="480D2F0B" w14:textId="77777777" w:rsidR="00C77639" w:rsidRDefault="00C77639">
            <w:pPr>
              <w:pStyle w:val="TableParagraph"/>
              <w:rPr>
                <w:b/>
                <w:sz w:val="20"/>
              </w:rPr>
            </w:pPr>
          </w:p>
          <w:p w14:paraId="3CD288DF" w14:textId="77777777" w:rsidR="00C77639" w:rsidRDefault="00C77639">
            <w:pPr>
              <w:pStyle w:val="TableParagraph"/>
              <w:rPr>
                <w:b/>
                <w:sz w:val="20"/>
              </w:rPr>
            </w:pPr>
          </w:p>
          <w:p w14:paraId="73D99E9D" w14:textId="77777777" w:rsidR="00C77639" w:rsidRDefault="00C77639">
            <w:pPr>
              <w:pStyle w:val="TableParagraph"/>
              <w:rPr>
                <w:b/>
                <w:sz w:val="20"/>
              </w:rPr>
            </w:pPr>
          </w:p>
          <w:p w14:paraId="7EA6D170" w14:textId="77777777" w:rsidR="00C77639" w:rsidRDefault="00C77639">
            <w:pPr>
              <w:pStyle w:val="TableParagraph"/>
              <w:rPr>
                <w:b/>
                <w:sz w:val="20"/>
              </w:rPr>
            </w:pPr>
          </w:p>
          <w:p w14:paraId="60BD9ECF" w14:textId="77777777" w:rsidR="00C77639" w:rsidRDefault="00C77639">
            <w:pPr>
              <w:pStyle w:val="TableParagraph"/>
              <w:rPr>
                <w:b/>
                <w:sz w:val="20"/>
              </w:rPr>
            </w:pPr>
          </w:p>
          <w:p w14:paraId="65826568" w14:textId="77777777" w:rsidR="00C77639" w:rsidRDefault="00C77639">
            <w:pPr>
              <w:pStyle w:val="TableParagraph"/>
              <w:spacing w:before="2"/>
              <w:rPr>
                <w:b/>
                <w:sz w:val="21"/>
              </w:rPr>
            </w:pPr>
          </w:p>
          <w:p w14:paraId="56792A6F" w14:textId="77777777" w:rsidR="00C77639" w:rsidRDefault="00463640">
            <w:pPr>
              <w:pStyle w:val="TableParagraph"/>
              <w:spacing w:before="1"/>
              <w:ind w:left="551"/>
              <w:rPr>
                <w:b/>
                <w:sz w:val="20"/>
              </w:rPr>
            </w:pPr>
            <w:proofErr w:type="spellStart"/>
            <w:r>
              <w:rPr>
                <w:b/>
                <w:sz w:val="20"/>
              </w:rPr>
              <w:t>Centrepay</w:t>
            </w:r>
            <w:proofErr w:type="spellEnd"/>
          </w:p>
        </w:tc>
        <w:tc>
          <w:tcPr>
            <w:tcW w:w="7670" w:type="dxa"/>
          </w:tcPr>
          <w:p w14:paraId="015DD47F" w14:textId="77777777" w:rsidR="00C77639" w:rsidRDefault="00C77639">
            <w:pPr>
              <w:pStyle w:val="TableParagraph"/>
              <w:spacing w:before="1"/>
              <w:rPr>
                <w:b/>
                <w:sz w:val="23"/>
              </w:rPr>
            </w:pPr>
          </w:p>
          <w:p w14:paraId="07ADBC65" w14:textId="77777777" w:rsidR="00C77639" w:rsidRDefault="00463640">
            <w:pPr>
              <w:pStyle w:val="TableParagraph"/>
              <w:tabs>
                <w:tab w:val="left" w:pos="7590"/>
              </w:tabs>
              <w:ind w:left="439"/>
              <w:rPr>
                <w:sz w:val="20"/>
              </w:rPr>
            </w:pPr>
            <w:r>
              <w:rPr>
                <w:spacing w:val="-17"/>
                <w:w w:val="99"/>
                <w:sz w:val="20"/>
                <w:shd w:val="clear" w:color="auto" w:fill="D9D9D9"/>
              </w:rPr>
              <w:t xml:space="preserve"> </w:t>
            </w:r>
            <w:r>
              <w:rPr>
                <w:sz w:val="20"/>
                <w:shd w:val="clear" w:color="auto" w:fill="D9D9D9"/>
              </w:rPr>
              <w:t xml:space="preserve">I give permission </w:t>
            </w:r>
            <w:proofErr w:type="gramStart"/>
            <w:r w:rsidRPr="00A43639">
              <w:rPr>
                <w:sz w:val="20"/>
                <w:shd w:val="clear" w:color="auto" w:fill="D9D9D9"/>
              </w:rPr>
              <w:t>for</w:t>
            </w:r>
            <w:r w:rsidR="00375017">
              <w:rPr>
                <w:sz w:val="20"/>
                <w:shd w:val="clear" w:color="auto" w:fill="D9D9D9"/>
              </w:rPr>
              <w:t xml:space="preserve">  Dreamtime</w:t>
            </w:r>
            <w:proofErr w:type="gramEnd"/>
            <w:r w:rsidR="00375017">
              <w:rPr>
                <w:sz w:val="20"/>
                <w:shd w:val="clear" w:color="auto" w:fill="D9D9D9"/>
              </w:rPr>
              <w:t xml:space="preserve"> Housing:</w:t>
            </w:r>
            <w:r>
              <w:rPr>
                <w:sz w:val="20"/>
                <w:shd w:val="clear" w:color="auto" w:fill="D9D9D9"/>
              </w:rPr>
              <w:tab/>
            </w:r>
          </w:p>
          <w:p w14:paraId="2F212145" w14:textId="77777777" w:rsidR="00C77639" w:rsidRDefault="00463640">
            <w:pPr>
              <w:pStyle w:val="TableParagraph"/>
              <w:numPr>
                <w:ilvl w:val="0"/>
                <w:numId w:val="3"/>
              </w:numPr>
              <w:tabs>
                <w:tab w:val="left" w:pos="1035"/>
                <w:tab w:val="left" w:pos="1036"/>
              </w:tabs>
              <w:spacing w:before="36" w:line="276" w:lineRule="auto"/>
              <w:ind w:right="417"/>
              <w:rPr>
                <w:sz w:val="20"/>
              </w:rPr>
            </w:pPr>
            <w:r>
              <w:rPr>
                <w:sz w:val="20"/>
              </w:rPr>
              <w:t>to disclose my information to Services Australia for the purposes of</w:t>
            </w:r>
            <w:r>
              <w:rPr>
                <w:spacing w:val="-24"/>
                <w:sz w:val="20"/>
              </w:rPr>
              <w:t xml:space="preserve"> </w:t>
            </w:r>
            <w:r>
              <w:rPr>
                <w:sz w:val="20"/>
              </w:rPr>
              <w:t xml:space="preserve">checking my account, </w:t>
            </w:r>
            <w:proofErr w:type="gramStart"/>
            <w:r>
              <w:rPr>
                <w:sz w:val="20"/>
              </w:rPr>
              <w:t>billing</w:t>
            </w:r>
            <w:proofErr w:type="gramEnd"/>
            <w:r>
              <w:rPr>
                <w:sz w:val="20"/>
              </w:rPr>
              <w:t xml:space="preserve"> or reference number, and amount I want to pay, and reconciling my payment Deduction</w:t>
            </w:r>
            <w:r>
              <w:rPr>
                <w:spacing w:val="2"/>
                <w:sz w:val="20"/>
              </w:rPr>
              <w:t xml:space="preserve"> </w:t>
            </w:r>
            <w:r>
              <w:rPr>
                <w:sz w:val="20"/>
              </w:rPr>
              <w:t>details</w:t>
            </w:r>
          </w:p>
          <w:p w14:paraId="25062A59" w14:textId="77777777" w:rsidR="00C77639" w:rsidRDefault="00463640">
            <w:pPr>
              <w:pStyle w:val="TableParagraph"/>
              <w:numPr>
                <w:ilvl w:val="0"/>
                <w:numId w:val="3"/>
              </w:numPr>
              <w:tabs>
                <w:tab w:val="left" w:pos="1035"/>
                <w:tab w:val="left" w:pos="1036"/>
              </w:tabs>
              <w:spacing w:line="276" w:lineRule="auto"/>
              <w:ind w:right="1041"/>
              <w:rPr>
                <w:sz w:val="20"/>
              </w:rPr>
            </w:pPr>
            <w:r>
              <w:rPr>
                <w:sz w:val="20"/>
              </w:rPr>
              <w:t>to give the Services Australia my correct account, billing or</w:t>
            </w:r>
            <w:r>
              <w:rPr>
                <w:spacing w:val="-21"/>
                <w:sz w:val="20"/>
              </w:rPr>
              <w:t xml:space="preserve"> </w:t>
            </w:r>
            <w:r>
              <w:rPr>
                <w:sz w:val="20"/>
              </w:rPr>
              <w:t>reference number if required;</w:t>
            </w:r>
            <w:r>
              <w:rPr>
                <w:spacing w:val="-4"/>
                <w:sz w:val="20"/>
              </w:rPr>
              <w:t xml:space="preserve"> </w:t>
            </w:r>
            <w:r>
              <w:rPr>
                <w:sz w:val="20"/>
              </w:rPr>
              <w:t>and</w:t>
            </w:r>
          </w:p>
          <w:p w14:paraId="78936518" w14:textId="77777777" w:rsidR="00C77639" w:rsidRDefault="00463640">
            <w:pPr>
              <w:pStyle w:val="TableParagraph"/>
              <w:numPr>
                <w:ilvl w:val="0"/>
                <w:numId w:val="3"/>
              </w:numPr>
              <w:tabs>
                <w:tab w:val="left" w:pos="1036"/>
              </w:tabs>
              <w:spacing w:before="1" w:line="276" w:lineRule="auto"/>
              <w:ind w:right="811"/>
              <w:jc w:val="both"/>
              <w:rPr>
                <w:sz w:val="20"/>
              </w:rPr>
            </w:pPr>
            <w:r>
              <w:rPr>
                <w:sz w:val="20"/>
              </w:rPr>
              <w:t>to change my rental deduction from time to time to ensure my housing payments are met, not including arrears payments unless I provide</w:t>
            </w:r>
            <w:r>
              <w:rPr>
                <w:spacing w:val="-27"/>
                <w:sz w:val="20"/>
              </w:rPr>
              <w:t xml:space="preserve"> </w:t>
            </w:r>
            <w:r>
              <w:rPr>
                <w:sz w:val="20"/>
              </w:rPr>
              <w:t>new authorisation to do so.</w:t>
            </w:r>
          </w:p>
          <w:p w14:paraId="499A3A39" w14:textId="77777777" w:rsidR="00C77639" w:rsidRDefault="00C77639">
            <w:pPr>
              <w:pStyle w:val="TableParagraph"/>
              <w:spacing w:before="3"/>
              <w:rPr>
                <w:b/>
                <w:sz w:val="16"/>
              </w:rPr>
            </w:pPr>
          </w:p>
          <w:p w14:paraId="3CB87F8A" w14:textId="77777777" w:rsidR="00C77639" w:rsidRDefault="00463640">
            <w:pPr>
              <w:pStyle w:val="TableParagraph"/>
              <w:tabs>
                <w:tab w:val="left" w:pos="7590"/>
              </w:tabs>
              <w:ind w:left="439"/>
              <w:rPr>
                <w:sz w:val="20"/>
              </w:rPr>
            </w:pPr>
            <w:r>
              <w:rPr>
                <w:spacing w:val="-17"/>
                <w:w w:val="99"/>
                <w:sz w:val="20"/>
                <w:shd w:val="clear" w:color="auto" w:fill="D9D9D9"/>
              </w:rPr>
              <w:t xml:space="preserve"> </w:t>
            </w:r>
            <w:r>
              <w:rPr>
                <w:sz w:val="20"/>
                <w:shd w:val="clear" w:color="auto" w:fill="D9D9D9"/>
              </w:rPr>
              <w:t>I understand</w:t>
            </w:r>
            <w:r>
              <w:rPr>
                <w:spacing w:val="-8"/>
                <w:sz w:val="20"/>
                <w:shd w:val="clear" w:color="auto" w:fill="D9D9D9"/>
              </w:rPr>
              <w:t xml:space="preserve"> </w:t>
            </w:r>
            <w:r>
              <w:rPr>
                <w:sz w:val="20"/>
                <w:shd w:val="clear" w:color="auto" w:fill="D9D9D9"/>
              </w:rPr>
              <w:t>that:</w:t>
            </w:r>
            <w:r>
              <w:rPr>
                <w:sz w:val="20"/>
                <w:shd w:val="clear" w:color="auto" w:fill="D9D9D9"/>
              </w:rPr>
              <w:tab/>
            </w:r>
          </w:p>
          <w:p w14:paraId="0D019B04" w14:textId="77777777" w:rsidR="00C77639" w:rsidRDefault="00463640">
            <w:pPr>
              <w:pStyle w:val="TableParagraph"/>
              <w:numPr>
                <w:ilvl w:val="0"/>
                <w:numId w:val="3"/>
              </w:numPr>
              <w:tabs>
                <w:tab w:val="left" w:pos="1035"/>
                <w:tab w:val="left" w:pos="1036"/>
              </w:tabs>
              <w:spacing w:before="36" w:line="276" w:lineRule="auto"/>
              <w:ind w:right="381"/>
              <w:rPr>
                <w:sz w:val="20"/>
              </w:rPr>
            </w:pPr>
            <w:r>
              <w:rPr>
                <w:sz w:val="20"/>
              </w:rPr>
              <w:t xml:space="preserve">I can change or cancel my Deduction at any time; and further information about </w:t>
            </w:r>
            <w:proofErr w:type="spellStart"/>
            <w:r>
              <w:rPr>
                <w:sz w:val="20"/>
              </w:rPr>
              <w:t>Centrepay</w:t>
            </w:r>
            <w:proofErr w:type="spellEnd"/>
            <w:r>
              <w:rPr>
                <w:sz w:val="20"/>
              </w:rPr>
              <w:t xml:space="preserve"> can be found online at </w:t>
            </w:r>
            <w:r>
              <w:rPr>
                <w:b/>
                <w:sz w:val="20"/>
              </w:rPr>
              <w:t>servicesaustralia.gov.au/</w:t>
            </w:r>
            <w:proofErr w:type="spellStart"/>
            <w:r>
              <w:rPr>
                <w:b/>
                <w:sz w:val="20"/>
              </w:rPr>
              <w:t>centrepay</w:t>
            </w:r>
            <w:proofErr w:type="spellEnd"/>
            <w:r>
              <w:rPr>
                <w:sz w:val="20"/>
              </w:rPr>
              <w:t>; and</w:t>
            </w:r>
          </w:p>
          <w:p w14:paraId="11A49FAE" w14:textId="77777777" w:rsidR="00C77639" w:rsidRDefault="00463640" w:rsidP="00432414">
            <w:pPr>
              <w:pStyle w:val="TableParagraph"/>
              <w:numPr>
                <w:ilvl w:val="0"/>
                <w:numId w:val="3"/>
              </w:numPr>
              <w:tabs>
                <w:tab w:val="left" w:pos="1035"/>
                <w:tab w:val="left" w:pos="1036"/>
              </w:tabs>
              <w:spacing w:before="2" w:line="273" w:lineRule="auto"/>
              <w:ind w:right="902"/>
              <w:rPr>
                <w:sz w:val="20"/>
              </w:rPr>
            </w:pPr>
            <w:r>
              <w:rPr>
                <w:sz w:val="20"/>
              </w:rPr>
              <w:t xml:space="preserve">If I fall behind in my </w:t>
            </w:r>
            <w:r w:rsidRPr="00A43639">
              <w:rPr>
                <w:sz w:val="20"/>
              </w:rPr>
              <w:t xml:space="preserve">rent </w:t>
            </w:r>
            <w:r w:rsidR="00375017">
              <w:rPr>
                <w:sz w:val="20"/>
              </w:rPr>
              <w:t xml:space="preserve">Dreamtime Housing </w:t>
            </w:r>
            <w:r>
              <w:rPr>
                <w:sz w:val="20"/>
              </w:rPr>
              <w:t>cannot increase</w:t>
            </w:r>
            <w:r>
              <w:rPr>
                <w:spacing w:val="-25"/>
                <w:sz w:val="20"/>
              </w:rPr>
              <w:t xml:space="preserve"> </w:t>
            </w:r>
            <w:r>
              <w:rPr>
                <w:sz w:val="20"/>
              </w:rPr>
              <w:t xml:space="preserve">my </w:t>
            </w:r>
            <w:proofErr w:type="spellStart"/>
            <w:r>
              <w:rPr>
                <w:sz w:val="20"/>
              </w:rPr>
              <w:t>Centrepay</w:t>
            </w:r>
            <w:proofErr w:type="spellEnd"/>
            <w:r>
              <w:rPr>
                <w:sz w:val="20"/>
              </w:rPr>
              <w:t xml:space="preserve"> deduction to catch-up until I provide new</w:t>
            </w:r>
            <w:r>
              <w:rPr>
                <w:spacing w:val="-13"/>
                <w:sz w:val="20"/>
              </w:rPr>
              <w:t xml:space="preserve"> </w:t>
            </w:r>
            <w:r>
              <w:rPr>
                <w:sz w:val="20"/>
              </w:rPr>
              <w:t>authorisation.</w:t>
            </w:r>
          </w:p>
        </w:tc>
        <w:tc>
          <w:tcPr>
            <w:tcW w:w="1207" w:type="dxa"/>
          </w:tcPr>
          <w:p w14:paraId="738E84AA" w14:textId="77777777" w:rsidR="00C77639" w:rsidRDefault="00C77639">
            <w:pPr>
              <w:pStyle w:val="TableParagraph"/>
              <w:rPr>
                <w:b/>
                <w:sz w:val="20"/>
              </w:rPr>
            </w:pPr>
          </w:p>
          <w:p w14:paraId="3D845F46" w14:textId="77777777" w:rsidR="00C77639" w:rsidRDefault="00C77639">
            <w:pPr>
              <w:pStyle w:val="TableParagraph"/>
              <w:rPr>
                <w:b/>
                <w:sz w:val="20"/>
              </w:rPr>
            </w:pPr>
          </w:p>
          <w:p w14:paraId="1A47E177" w14:textId="77777777" w:rsidR="00C77639" w:rsidRDefault="00C77639">
            <w:pPr>
              <w:pStyle w:val="TableParagraph"/>
              <w:rPr>
                <w:b/>
                <w:sz w:val="20"/>
              </w:rPr>
            </w:pPr>
          </w:p>
          <w:p w14:paraId="52A14E52" w14:textId="77777777" w:rsidR="00C77639" w:rsidRDefault="00C77639">
            <w:pPr>
              <w:pStyle w:val="TableParagraph"/>
              <w:rPr>
                <w:b/>
                <w:sz w:val="20"/>
              </w:rPr>
            </w:pPr>
          </w:p>
          <w:p w14:paraId="1146938E" w14:textId="77777777" w:rsidR="00C77639" w:rsidRDefault="00C77639">
            <w:pPr>
              <w:pStyle w:val="TableParagraph"/>
              <w:rPr>
                <w:b/>
                <w:sz w:val="20"/>
              </w:rPr>
            </w:pPr>
          </w:p>
          <w:p w14:paraId="5B977A69" w14:textId="77777777" w:rsidR="00C77639" w:rsidRDefault="00C77639">
            <w:pPr>
              <w:pStyle w:val="TableParagraph"/>
              <w:rPr>
                <w:b/>
                <w:sz w:val="20"/>
              </w:rPr>
            </w:pPr>
          </w:p>
          <w:p w14:paraId="5D400774" w14:textId="77777777" w:rsidR="00C77639" w:rsidRDefault="00C77639">
            <w:pPr>
              <w:pStyle w:val="TableParagraph"/>
              <w:rPr>
                <w:b/>
                <w:sz w:val="20"/>
              </w:rPr>
            </w:pPr>
          </w:p>
          <w:p w14:paraId="7C6AC9E6" w14:textId="77777777" w:rsidR="00C77639" w:rsidRDefault="00C77639">
            <w:pPr>
              <w:pStyle w:val="TableParagraph"/>
              <w:rPr>
                <w:b/>
                <w:sz w:val="20"/>
              </w:rPr>
            </w:pPr>
          </w:p>
          <w:p w14:paraId="27D077D0" w14:textId="77777777" w:rsidR="00C77639" w:rsidRDefault="00463640">
            <w:pPr>
              <w:pStyle w:val="TableParagraph"/>
              <w:spacing w:before="153"/>
              <w:ind w:left="355" w:right="456" w:hanging="130"/>
              <w:rPr>
                <w:sz w:val="20"/>
              </w:rPr>
            </w:pPr>
            <w:r>
              <w:rPr>
                <w:sz w:val="20"/>
              </w:rPr>
              <w:t xml:space="preserve">Yes or </w:t>
            </w:r>
            <w:proofErr w:type="gramStart"/>
            <w:r>
              <w:rPr>
                <w:sz w:val="20"/>
              </w:rPr>
              <w:t>No</w:t>
            </w:r>
            <w:proofErr w:type="gramEnd"/>
          </w:p>
        </w:tc>
      </w:tr>
    </w:tbl>
    <w:p w14:paraId="753B4E47" w14:textId="77777777" w:rsidR="00C77639" w:rsidRDefault="00C77639">
      <w:pPr>
        <w:sectPr w:rsidR="00C77639">
          <w:footerReference w:type="default" r:id="rId8"/>
          <w:type w:val="continuous"/>
          <w:pgSz w:w="12240" w:h="15840"/>
          <w:pgMar w:top="240" w:right="460" w:bottom="280" w:left="460" w:header="720" w:footer="720" w:gutter="0"/>
          <w:cols w:space="720"/>
        </w:sectPr>
      </w:pPr>
    </w:p>
    <w:p w14:paraId="7F36F7E5" w14:textId="77777777" w:rsidR="00C77639" w:rsidRDefault="00C77639">
      <w:pPr>
        <w:spacing w:before="37"/>
        <w:ind w:right="358"/>
        <w:jc w:val="cente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7670"/>
        <w:gridCol w:w="1207"/>
      </w:tblGrid>
      <w:tr w:rsidR="00C77639" w14:paraId="411F708B" w14:textId="77777777">
        <w:trPr>
          <w:trHeight w:val="5786"/>
        </w:trPr>
        <w:tc>
          <w:tcPr>
            <w:tcW w:w="2220" w:type="dxa"/>
            <w:shd w:val="clear" w:color="auto" w:fill="D9D9D9"/>
          </w:tcPr>
          <w:p w14:paraId="7AD10100" w14:textId="77777777" w:rsidR="00C77639" w:rsidRDefault="00C77639">
            <w:pPr>
              <w:pStyle w:val="TableParagraph"/>
              <w:rPr>
                <w:sz w:val="20"/>
              </w:rPr>
            </w:pPr>
          </w:p>
          <w:p w14:paraId="3F206419" w14:textId="77777777" w:rsidR="00C77639" w:rsidRDefault="00C77639">
            <w:pPr>
              <w:pStyle w:val="TableParagraph"/>
              <w:rPr>
                <w:sz w:val="20"/>
              </w:rPr>
            </w:pPr>
          </w:p>
          <w:p w14:paraId="58ACD9BD" w14:textId="77777777" w:rsidR="00C77639" w:rsidRDefault="00C77639">
            <w:pPr>
              <w:pStyle w:val="TableParagraph"/>
              <w:rPr>
                <w:sz w:val="20"/>
              </w:rPr>
            </w:pPr>
          </w:p>
          <w:p w14:paraId="7A2A0C83" w14:textId="77777777" w:rsidR="00C77639" w:rsidRDefault="00C77639">
            <w:pPr>
              <w:pStyle w:val="TableParagraph"/>
              <w:rPr>
                <w:sz w:val="20"/>
              </w:rPr>
            </w:pPr>
          </w:p>
          <w:p w14:paraId="3A2EEA29" w14:textId="77777777" w:rsidR="00C77639" w:rsidRDefault="00C77639">
            <w:pPr>
              <w:pStyle w:val="TableParagraph"/>
              <w:rPr>
                <w:sz w:val="20"/>
              </w:rPr>
            </w:pPr>
          </w:p>
          <w:p w14:paraId="34DA0861" w14:textId="77777777" w:rsidR="00C77639" w:rsidRDefault="00C77639">
            <w:pPr>
              <w:pStyle w:val="TableParagraph"/>
              <w:rPr>
                <w:sz w:val="20"/>
              </w:rPr>
            </w:pPr>
          </w:p>
          <w:p w14:paraId="2B8030C7" w14:textId="77777777" w:rsidR="00C77639" w:rsidRDefault="00C77639">
            <w:pPr>
              <w:pStyle w:val="TableParagraph"/>
              <w:rPr>
                <w:sz w:val="20"/>
              </w:rPr>
            </w:pPr>
          </w:p>
          <w:p w14:paraId="6FDC1D54" w14:textId="77777777" w:rsidR="00C77639" w:rsidRDefault="00C77639">
            <w:pPr>
              <w:pStyle w:val="TableParagraph"/>
              <w:rPr>
                <w:sz w:val="20"/>
              </w:rPr>
            </w:pPr>
          </w:p>
          <w:p w14:paraId="6A5E13F4" w14:textId="77777777" w:rsidR="00C77639" w:rsidRDefault="00C77639">
            <w:pPr>
              <w:pStyle w:val="TableParagraph"/>
              <w:spacing w:before="7"/>
              <w:rPr>
                <w:sz w:val="19"/>
              </w:rPr>
            </w:pPr>
          </w:p>
          <w:p w14:paraId="36305BF8" w14:textId="77777777" w:rsidR="00C77639" w:rsidRDefault="00463640">
            <w:pPr>
              <w:pStyle w:val="TableParagraph"/>
              <w:spacing w:before="1" w:line="276" w:lineRule="auto"/>
              <w:ind w:left="535" w:right="123"/>
              <w:rPr>
                <w:b/>
                <w:sz w:val="20"/>
              </w:rPr>
            </w:pPr>
            <w:r>
              <w:rPr>
                <w:b/>
                <w:sz w:val="20"/>
              </w:rPr>
              <w:t xml:space="preserve">Centrelink </w:t>
            </w:r>
            <w:r>
              <w:rPr>
                <w:b/>
                <w:w w:val="95"/>
                <w:sz w:val="20"/>
              </w:rPr>
              <w:t xml:space="preserve">Confirmation </w:t>
            </w:r>
            <w:proofErr w:type="spellStart"/>
            <w:r>
              <w:rPr>
                <w:b/>
                <w:sz w:val="20"/>
              </w:rPr>
              <w:t>eServices</w:t>
            </w:r>
            <w:proofErr w:type="spellEnd"/>
            <w:r>
              <w:rPr>
                <w:b/>
                <w:sz w:val="20"/>
              </w:rPr>
              <w:t xml:space="preserve">— Income </w:t>
            </w:r>
            <w:r>
              <w:rPr>
                <w:b/>
                <w:w w:val="95"/>
                <w:sz w:val="20"/>
              </w:rPr>
              <w:t>Confirmation</w:t>
            </w:r>
          </w:p>
        </w:tc>
        <w:tc>
          <w:tcPr>
            <w:tcW w:w="7670" w:type="dxa"/>
          </w:tcPr>
          <w:p w14:paraId="78451B3F" w14:textId="77777777" w:rsidR="00C77639" w:rsidRDefault="00C77639">
            <w:pPr>
              <w:pStyle w:val="TableParagraph"/>
              <w:rPr>
                <w:sz w:val="23"/>
              </w:rPr>
            </w:pPr>
          </w:p>
          <w:p w14:paraId="0E333E25" w14:textId="0FA993A1" w:rsidR="00C77639" w:rsidRDefault="00375017">
            <w:pPr>
              <w:pStyle w:val="TableParagraph"/>
              <w:numPr>
                <w:ilvl w:val="0"/>
                <w:numId w:val="2"/>
              </w:numPr>
              <w:tabs>
                <w:tab w:val="left" w:pos="1035"/>
                <w:tab w:val="left" w:pos="1036"/>
              </w:tabs>
              <w:spacing w:line="276" w:lineRule="auto"/>
              <w:ind w:right="646"/>
              <w:rPr>
                <w:sz w:val="20"/>
              </w:rPr>
            </w:pPr>
            <w:r>
              <w:rPr>
                <w:sz w:val="20"/>
              </w:rPr>
              <w:t xml:space="preserve">Dreamtime Housing </w:t>
            </w:r>
            <w:r w:rsidR="00463640">
              <w:rPr>
                <w:sz w:val="20"/>
              </w:rPr>
              <w:t xml:space="preserve">to use Centrelink Confirmation </w:t>
            </w:r>
            <w:proofErr w:type="spellStart"/>
            <w:r w:rsidR="00463640">
              <w:rPr>
                <w:sz w:val="20"/>
              </w:rPr>
              <w:t>eServices</w:t>
            </w:r>
            <w:proofErr w:type="spellEnd"/>
            <w:r w:rsidR="00463640">
              <w:rPr>
                <w:sz w:val="20"/>
              </w:rPr>
              <w:t xml:space="preserve"> to perform a Centrelink enquiry of my customer details </w:t>
            </w:r>
            <w:proofErr w:type="gramStart"/>
            <w:r w:rsidR="00463640">
              <w:rPr>
                <w:sz w:val="20"/>
              </w:rPr>
              <w:t>in order to</w:t>
            </w:r>
            <w:proofErr w:type="gramEnd"/>
            <w:r w:rsidR="00463640">
              <w:rPr>
                <w:sz w:val="20"/>
              </w:rPr>
              <w:t xml:space="preserve"> enable the business to determine if I qualify for housing services.</w:t>
            </w:r>
          </w:p>
          <w:p w14:paraId="5EE3C777" w14:textId="77777777" w:rsidR="00C77639" w:rsidRDefault="00463640">
            <w:pPr>
              <w:pStyle w:val="TableParagraph"/>
              <w:numPr>
                <w:ilvl w:val="0"/>
                <w:numId w:val="2"/>
              </w:numPr>
              <w:tabs>
                <w:tab w:val="left" w:pos="1035"/>
                <w:tab w:val="left" w:pos="1036"/>
              </w:tabs>
              <w:spacing w:line="276" w:lineRule="auto"/>
              <w:ind w:right="566"/>
              <w:rPr>
                <w:sz w:val="20"/>
              </w:rPr>
            </w:pPr>
            <w:r>
              <w:rPr>
                <w:sz w:val="20"/>
              </w:rPr>
              <w:t>the Services Australia (the agency) to provide the results of that enquiry</w:t>
            </w:r>
            <w:r>
              <w:rPr>
                <w:spacing w:val="-29"/>
                <w:sz w:val="20"/>
              </w:rPr>
              <w:t xml:space="preserve"> </w:t>
            </w:r>
            <w:r>
              <w:rPr>
                <w:sz w:val="20"/>
              </w:rPr>
              <w:t xml:space="preserve">to </w:t>
            </w:r>
            <w:r w:rsidR="00375017">
              <w:rPr>
                <w:sz w:val="20"/>
              </w:rPr>
              <w:t>Dreamtime Housing.</w:t>
            </w:r>
          </w:p>
          <w:p w14:paraId="6367F8A5" w14:textId="77777777" w:rsidR="00C77639" w:rsidRDefault="00C77639">
            <w:pPr>
              <w:pStyle w:val="TableParagraph"/>
              <w:spacing w:before="5"/>
              <w:rPr>
                <w:sz w:val="16"/>
              </w:rPr>
            </w:pPr>
          </w:p>
          <w:p w14:paraId="26BAB8AC" w14:textId="77777777" w:rsidR="00C77639" w:rsidRDefault="00463640">
            <w:pPr>
              <w:pStyle w:val="TableParagraph"/>
              <w:tabs>
                <w:tab w:val="left" w:pos="7590"/>
              </w:tabs>
              <w:spacing w:before="1"/>
              <w:ind w:left="439"/>
              <w:rPr>
                <w:sz w:val="20"/>
              </w:rPr>
            </w:pPr>
            <w:r>
              <w:rPr>
                <w:spacing w:val="-17"/>
                <w:w w:val="99"/>
                <w:sz w:val="20"/>
                <w:shd w:val="clear" w:color="auto" w:fill="D9D9D9"/>
              </w:rPr>
              <w:t xml:space="preserve"> </w:t>
            </w:r>
            <w:r>
              <w:rPr>
                <w:sz w:val="20"/>
                <w:shd w:val="clear" w:color="auto" w:fill="D9D9D9"/>
              </w:rPr>
              <w:t>I</w:t>
            </w:r>
            <w:r>
              <w:rPr>
                <w:spacing w:val="-7"/>
                <w:sz w:val="20"/>
                <w:shd w:val="clear" w:color="auto" w:fill="D9D9D9"/>
              </w:rPr>
              <w:t xml:space="preserve"> </w:t>
            </w:r>
            <w:r>
              <w:rPr>
                <w:sz w:val="20"/>
                <w:shd w:val="clear" w:color="auto" w:fill="D9D9D9"/>
              </w:rPr>
              <w:t>understand:</w:t>
            </w:r>
            <w:r>
              <w:rPr>
                <w:sz w:val="20"/>
                <w:shd w:val="clear" w:color="auto" w:fill="D9D9D9"/>
              </w:rPr>
              <w:tab/>
            </w:r>
          </w:p>
          <w:p w14:paraId="644B5315" w14:textId="2A1FE7AC" w:rsidR="00C77639" w:rsidRDefault="00463640">
            <w:pPr>
              <w:pStyle w:val="TableParagraph"/>
              <w:numPr>
                <w:ilvl w:val="0"/>
                <w:numId w:val="2"/>
              </w:numPr>
              <w:tabs>
                <w:tab w:val="left" w:pos="1035"/>
                <w:tab w:val="left" w:pos="1036"/>
              </w:tabs>
              <w:spacing w:before="35" w:line="276" w:lineRule="auto"/>
              <w:ind w:right="418"/>
              <w:rPr>
                <w:sz w:val="20"/>
              </w:rPr>
            </w:pPr>
            <w:r>
              <w:rPr>
                <w:sz w:val="20"/>
              </w:rPr>
              <w:t xml:space="preserve">the agency will disclose personal information to </w:t>
            </w:r>
            <w:r w:rsidR="00375017">
              <w:rPr>
                <w:sz w:val="20"/>
              </w:rPr>
              <w:t xml:space="preserve">Dreamtime Housing </w:t>
            </w:r>
            <w:r>
              <w:rPr>
                <w:sz w:val="20"/>
              </w:rPr>
              <w:t>including my name</w:t>
            </w:r>
            <w:r w:rsidR="00C00FC4">
              <w:rPr>
                <w:sz w:val="20"/>
              </w:rPr>
              <w:t xml:space="preserve">, </w:t>
            </w:r>
            <w:r>
              <w:rPr>
                <w:sz w:val="20"/>
              </w:rPr>
              <w:t>payment type</w:t>
            </w:r>
            <w:r w:rsidR="00C00FC4">
              <w:rPr>
                <w:sz w:val="20"/>
              </w:rPr>
              <w:t xml:space="preserve">, </w:t>
            </w:r>
            <w:r>
              <w:rPr>
                <w:sz w:val="20"/>
              </w:rPr>
              <w:t>payment status</w:t>
            </w:r>
            <w:r w:rsidR="00C00FC4">
              <w:rPr>
                <w:sz w:val="20"/>
              </w:rPr>
              <w:t xml:space="preserve">, </w:t>
            </w:r>
            <w:r>
              <w:rPr>
                <w:sz w:val="20"/>
              </w:rPr>
              <w:t>one off payment</w:t>
            </w:r>
            <w:r w:rsidR="00C00FC4">
              <w:rPr>
                <w:sz w:val="20"/>
              </w:rPr>
              <w:t xml:space="preserve">, </w:t>
            </w:r>
            <w:r>
              <w:rPr>
                <w:sz w:val="20"/>
              </w:rPr>
              <w:t>income</w:t>
            </w:r>
            <w:r w:rsidR="00C00FC4">
              <w:rPr>
                <w:sz w:val="20"/>
              </w:rPr>
              <w:t xml:space="preserve">, </w:t>
            </w:r>
            <w:r>
              <w:rPr>
                <w:sz w:val="20"/>
              </w:rPr>
              <w:t>assets</w:t>
            </w:r>
            <w:r w:rsidR="00C00FC4">
              <w:rPr>
                <w:sz w:val="20"/>
              </w:rPr>
              <w:t>, d</w:t>
            </w:r>
            <w:r>
              <w:rPr>
                <w:sz w:val="20"/>
              </w:rPr>
              <w:t>eductions</w:t>
            </w:r>
            <w:r w:rsidR="00C00FC4">
              <w:rPr>
                <w:sz w:val="20"/>
              </w:rPr>
              <w:t xml:space="preserve">, </w:t>
            </w:r>
            <w:r>
              <w:rPr>
                <w:sz w:val="20"/>
              </w:rPr>
              <w:t>shared care arrangements</w:t>
            </w:r>
            <w:r w:rsidR="005143B4">
              <w:rPr>
                <w:sz w:val="20"/>
              </w:rPr>
              <w:t xml:space="preserve"> and </w:t>
            </w:r>
            <w:r>
              <w:rPr>
                <w:sz w:val="20"/>
              </w:rPr>
              <w:t>partner status to</w:t>
            </w:r>
            <w:r>
              <w:rPr>
                <w:spacing w:val="-29"/>
                <w:sz w:val="20"/>
              </w:rPr>
              <w:t xml:space="preserve"> </w:t>
            </w:r>
            <w:r>
              <w:rPr>
                <w:sz w:val="20"/>
              </w:rPr>
              <w:t>confirm my eligibility for housing</w:t>
            </w:r>
            <w:r>
              <w:rPr>
                <w:spacing w:val="2"/>
                <w:sz w:val="20"/>
              </w:rPr>
              <w:t xml:space="preserve"> </w:t>
            </w:r>
            <w:r>
              <w:rPr>
                <w:sz w:val="20"/>
              </w:rPr>
              <w:t>services.</w:t>
            </w:r>
          </w:p>
          <w:p w14:paraId="38BF3A1A" w14:textId="77777777" w:rsidR="00C77639" w:rsidRDefault="00463640">
            <w:pPr>
              <w:pStyle w:val="TableParagraph"/>
              <w:numPr>
                <w:ilvl w:val="0"/>
                <w:numId w:val="2"/>
              </w:numPr>
              <w:tabs>
                <w:tab w:val="left" w:pos="1035"/>
                <w:tab w:val="left" w:pos="1036"/>
              </w:tabs>
              <w:spacing w:line="276" w:lineRule="auto"/>
              <w:ind w:right="426"/>
              <w:rPr>
                <w:sz w:val="20"/>
              </w:rPr>
            </w:pPr>
            <w:r>
              <w:rPr>
                <w:sz w:val="20"/>
              </w:rPr>
              <w:t xml:space="preserve">I can get proof of my circumstances/details from the agency and provide it to </w:t>
            </w:r>
            <w:r w:rsidR="00375017">
              <w:rPr>
                <w:sz w:val="20"/>
              </w:rPr>
              <w:t xml:space="preserve">Dreamtime Housing </w:t>
            </w:r>
            <w:r>
              <w:rPr>
                <w:sz w:val="20"/>
              </w:rPr>
              <w:t>so that my eligibility for housing services can</w:t>
            </w:r>
            <w:r>
              <w:rPr>
                <w:spacing w:val="-26"/>
                <w:sz w:val="20"/>
              </w:rPr>
              <w:t xml:space="preserve"> </w:t>
            </w:r>
            <w:r>
              <w:rPr>
                <w:sz w:val="20"/>
              </w:rPr>
              <w:t>be determined.</w:t>
            </w:r>
          </w:p>
          <w:p w14:paraId="1B24B963" w14:textId="77777777" w:rsidR="00C77639" w:rsidRDefault="00463640" w:rsidP="00432414">
            <w:pPr>
              <w:pStyle w:val="TableParagraph"/>
              <w:numPr>
                <w:ilvl w:val="0"/>
                <w:numId w:val="2"/>
              </w:numPr>
              <w:tabs>
                <w:tab w:val="left" w:pos="1035"/>
                <w:tab w:val="left" w:pos="1036"/>
              </w:tabs>
              <w:spacing w:before="1" w:line="276" w:lineRule="auto"/>
              <w:ind w:right="370"/>
              <w:rPr>
                <w:sz w:val="20"/>
              </w:rPr>
            </w:pPr>
            <w:r>
              <w:rPr>
                <w:sz w:val="20"/>
              </w:rPr>
              <w:t>if I withdraw my consent or do not alternatively provide proof of my circumstances/details, I may not be eligible for the housing services</w:t>
            </w:r>
            <w:r>
              <w:rPr>
                <w:spacing w:val="-29"/>
                <w:sz w:val="20"/>
              </w:rPr>
              <w:t xml:space="preserve"> </w:t>
            </w:r>
            <w:r>
              <w:rPr>
                <w:sz w:val="20"/>
              </w:rPr>
              <w:t xml:space="preserve">provided by </w:t>
            </w:r>
            <w:r w:rsidR="00375017">
              <w:rPr>
                <w:sz w:val="20"/>
              </w:rPr>
              <w:t>Dreamtime Housing.</w:t>
            </w:r>
          </w:p>
        </w:tc>
        <w:tc>
          <w:tcPr>
            <w:tcW w:w="1207" w:type="dxa"/>
          </w:tcPr>
          <w:p w14:paraId="6AE8B872" w14:textId="77777777" w:rsidR="00C77639" w:rsidRDefault="00C77639">
            <w:pPr>
              <w:pStyle w:val="TableParagraph"/>
              <w:rPr>
                <w:sz w:val="20"/>
              </w:rPr>
            </w:pPr>
          </w:p>
          <w:p w14:paraId="7CF8D111" w14:textId="77777777" w:rsidR="00C77639" w:rsidRDefault="00C77639">
            <w:pPr>
              <w:pStyle w:val="TableParagraph"/>
              <w:rPr>
                <w:sz w:val="20"/>
              </w:rPr>
            </w:pPr>
          </w:p>
          <w:p w14:paraId="7079697E" w14:textId="77777777" w:rsidR="00C77639" w:rsidRDefault="00C77639">
            <w:pPr>
              <w:pStyle w:val="TableParagraph"/>
              <w:rPr>
                <w:sz w:val="20"/>
              </w:rPr>
            </w:pPr>
          </w:p>
          <w:p w14:paraId="7CD0EB66" w14:textId="77777777" w:rsidR="00C77639" w:rsidRDefault="00C77639">
            <w:pPr>
              <w:pStyle w:val="TableParagraph"/>
              <w:rPr>
                <w:sz w:val="20"/>
              </w:rPr>
            </w:pPr>
          </w:p>
          <w:p w14:paraId="75E3A628" w14:textId="77777777" w:rsidR="00C77639" w:rsidRDefault="00C77639">
            <w:pPr>
              <w:pStyle w:val="TableParagraph"/>
              <w:rPr>
                <w:sz w:val="20"/>
              </w:rPr>
            </w:pPr>
          </w:p>
          <w:p w14:paraId="396A4158" w14:textId="77777777" w:rsidR="00C77639" w:rsidRDefault="00C77639">
            <w:pPr>
              <w:pStyle w:val="TableParagraph"/>
              <w:rPr>
                <w:sz w:val="20"/>
              </w:rPr>
            </w:pPr>
          </w:p>
          <w:p w14:paraId="3C59ADB4" w14:textId="77777777" w:rsidR="00C77639" w:rsidRDefault="00C77639">
            <w:pPr>
              <w:pStyle w:val="TableParagraph"/>
              <w:rPr>
                <w:sz w:val="20"/>
              </w:rPr>
            </w:pPr>
          </w:p>
          <w:p w14:paraId="576998F9" w14:textId="77777777" w:rsidR="00C77639" w:rsidRDefault="00C77639">
            <w:pPr>
              <w:pStyle w:val="TableParagraph"/>
              <w:rPr>
                <w:sz w:val="20"/>
              </w:rPr>
            </w:pPr>
          </w:p>
          <w:p w14:paraId="091E6659" w14:textId="77777777" w:rsidR="00C77639" w:rsidRDefault="00C77639">
            <w:pPr>
              <w:pStyle w:val="TableParagraph"/>
              <w:rPr>
                <w:sz w:val="20"/>
              </w:rPr>
            </w:pPr>
          </w:p>
          <w:p w14:paraId="6E49084C" w14:textId="77777777" w:rsidR="00C77639" w:rsidRDefault="00C77639">
            <w:pPr>
              <w:pStyle w:val="TableParagraph"/>
              <w:rPr>
                <w:sz w:val="20"/>
              </w:rPr>
            </w:pPr>
          </w:p>
          <w:p w14:paraId="02D02CA5" w14:textId="77777777" w:rsidR="00C77639" w:rsidRDefault="00C77639">
            <w:pPr>
              <w:pStyle w:val="TableParagraph"/>
              <w:spacing w:before="2"/>
              <w:rPr>
                <w:sz w:val="17"/>
              </w:rPr>
            </w:pPr>
          </w:p>
          <w:p w14:paraId="074D721D" w14:textId="77777777" w:rsidR="00C77639" w:rsidRDefault="00463640">
            <w:pPr>
              <w:pStyle w:val="TableParagraph"/>
              <w:ind w:left="355" w:right="456" w:hanging="130"/>
              <w:rPr>
                <w:sz w:val="20"/>
              </w:rPr>
            </w:pPr>
            <w:r>
              <w:rPr>
                <w:sz w:val="20"/>
              </w:rPr>
              <w:t xml:space="preserve">Yes or </w:t>
            </w:r>
            <w:proofErr w:type="gramStart"/>
            <w:r>
              <w:rPr>
                <w:sz w:val="20"/>
              </w:rPr>
              <w:t>No</w:t>
            </w:r>
            <w:proofErr w:type="gramEnd"/>
          </w:p>
        </w:tc>
      </w:tr>
      <w:tr w:rsidR="00C77639" w14:paraId="02CC2524" w14:textId="77777777">
        <w:trPr>
          <w:trHeight w:val="4330"/>
        </w:trPr>
        <w:tc>
          <w:tcPr>
            <w:tcW w:w="2220" w:type="dxa"/>
            <w:shd w:val="clear" w:color="auto" w:fill="D9D9D9"/>
          </w:tcPr>
          <w:p w14:paraId="6E2D6332" w14:textId="77777777" w:rsidR="00C77639" w:rsidRDefault="00C77639">
            <w:pPr>
              <w:pStyle w:val="TableParagraph"/>
              <w:rPr>
                <w:sz w:val="20"/>
              </w:rPr>
            </w:pPr>
          </w:p>
          <w:p w14:paraId="5E43567F" w14:textId="77777777" w:rsidR="00C77639" w:rsidRDefault="00C77639">
            <w:pPr>
              <w:pStyle w:val="TableParagraph"/>
              <w:rPr>
                <w:sz w:val="20"/>
              </w:rPr>
            </w:pPr>
          </w:p>
          <w:p w14:paraId="585A1E2D" w14:textId="77777777" w:rsidR="00C77639" w:rsidRDefault="00C77639">
            <w:pPr>
              <w:pStyle w:val="TableParagraph"/>
              <w:rPr>
                <w:sz w:val="20"/>
              </w:rPr>
            </w:pPr>
          </w:p>
          <w:p w14:paraId="14448E99" w14:textId="77777777" w:rsidR="00C77639" w:rsidRDefault="00C77639">
            <w:pPr>
              <w:pStyle w:val="TableParagraph"/>
              <w:rPr>
                <w:sz w:val="20"/>
              </w:rPr>
            </w:pPr>
          </w:p>
          <w:p w14:paraId="251F4CCA" w14:textId="77777777" w:rsidR="00C77639" w:rsidRDefault="00C77639">
            <w:pPr>
              <w:pStyle w:val="TableParagraph"/>
              <w:rPr>
                <w:sz w:val="20"/>
              </w:rPr>
            </w:pPr>
          </w:p>
          <w:p w14:paraId="3CD1A69E" w14:textId="77777777" w:rsidR="00C77639" w:rsidRDefault="00C77639">
            <w:pPr>
              <w:pStyle w:val="TableParagraph"/>
              <w:rPr>
                <w:sz w:val="20"/>
              </w:rPr>
            </w:pPr>
          </w:p>
          <w:p w14:paraId="51F1CEF1" w14:textId="77777777" w:rsidR="00C77639" w:rsidRDefault="00C77639">
            <w:pPr>
              <w:pStyle w:val="TableParagraph"/>
              <w:rPr>
                <w:sz w:val="20"/>
              </w:rPr>
            </w:pPr>
          </w:p>
          <w:p w14:paraId="449CE1B2" w14:textId="77777777" w:rsidR="00C77639" w:rsidRDefault="00C77639">
            <w:pPr>
              <w:pStyle w:val="TableParagraph"/>
              <w:spacing w:before="1"/>
              <w:rPr>
                <w:sz w:val="26"/>
              </w:rPr>
            </w:pPr>
          </w:p>
          <w:p w14:paraId="518B43F4" w14:textId="77777777" w:rsidR="00C77639" w:rsidRDefault="00463640">
            <w:pPr>
              <w:pStyle w:val="TableParagraph"/>
              <w:ind w:left="518"/>
              <w:rPr>
                <w:b/>
                <w:sz w:val="20"/>
              </w:rPr>
            </w:pPr>
            <w:r>
              <w:rPr>
                <w:b/>
                <w:sz w:val="20"/>
              </w:rPr>
              <w:t>All services</w:t>
            </w:r>
          </w:p>
        </w:tc>
        <w:tc>
          <w:tcPr>
            <w:tcW w:w="7670" w:type="dxa"/>
          </w:tcPr>
          <w:p w14:paraId="66BABCC2" w14:textId="77777777" w:rsidR="00C77639" w:rsidRDefault="00C77639">
            <w:pPr>
              <w:pStyle w:val="TableParagraph"/>
              <w:spacing w:before="2"/>
              <w:rPr>
                <w:sz w:val="20"/>
              </w:rPr>
            </w:pPr>
          </w:p>
          <w:p w14:paraId="24E84581" w14:textId="77777777" w:rsidR="00C77639" w:rsidRDefault="00463640">
            <w:pPr>
              <w:pStyle w:val="TableParagraph"/>
              <w:tabs>
                <w:tab w:val="left" w:pos="7590"/>
              </w:tabs>
              <w:ind w:left="439"/>
              <w:rPr>
                <w:sz w:val="20"/>
              </w:rPr>
            </w:pPr>
            <w:r>
              <w:rPr>
                <w:spacing w:val="-17"/>
                <w:w w:val="99"/>
                <w:sz w:val="20"/>
                <w:shd w:val="clear" w:color="auto" w:fill="D9D9D9"/>
              </w:rPr>
              <w:t xml:space="preserve"> </w:t>
            </w:r>
            <w:r>
              <w:rPr>
                <w:sz w:val="20"/>
                <w:shd w:val="clear" w:color="auto" w:fill="D9D9D9"/>
              </w:rPr>
              <w:t>I understand</w:t>
            </w:r>
            <w:r>
              <w:rPr>
                <w:spacing w:val="-8"/>
                <w:sz w:val="20"/>
                <w:shd w:val="clear" w:color="auto" w:fill="D9D9D9"/>
              </w:rPr>
              <w:t xml:space="preserve"> </w:t>
            </w:r>
            <w:r>
              <w:rPr>
                <w:sz w:val="20"/>
                <w:shd w:val="clear" w:color="auto" w:fill="D9D9D9"/>
              </w:rPr>
              <w:t>that:</w:t>
            </w:r>
            <w:r>
              <w:rPr>
                <w:sz w:val="20"/>
                <w:shd w:val="clear" w:color="auto" w:fill="D9D9D9"/>
              </w:rPr>
              <w:tab/>
            </w:r>
          </w:p>
          <w:p w14:paraId="7DBF3655" w14:textId="77777777" w:rsidR="00C77639" w:rsidRDefault="00463640">
            <w:pPr>
              <w:pStyle w:val="TableParagraph"/>
              <w:numPr>
                <w:ilvl w:val="0"/>
                <w:numId w:val="1"/>
              </w:numPr>
              <w:tabs>
                <w:tab w:val="left" w:pos="1035"/>
                <w:tab w:val="left" w:pos="1036"/>
              </w:tabs>
              <w:spacing w:before="36" w:line="276" w:lineRule="auto"/>
              <w:ind w:right="364"/>
              <w:rPr>
                <w:sz w:val="20"/>
              </w:rPr>
            </w:pPr>
            <w:r>
              <w:rPr>
                <w:sz w:val="20"/>
              </w:rPr>
              <w:t>this consent, once signed, is effective for the service/s indicated, and only</w:t>
            </w:r>
            <w:r>
              <w:rPr>
                <w:spacing w:val="-33"/>
                <w:sz w:val="20"/>
              </w:rPr>
              <w:t xml:space="preserve"> </w:t>
            </w:r>
            <w:r>
              <w:rPr>
                <w:sz w:val="20"/>
              </w:rPr>
              <w:t xml:space="preserve">for the period that I am a Customer </w:t>
            </w:r>
            <w:r w:rsidRPr="00A43639">
              <w:rPr>
                <w:sz w:val="20"/>
              </w:rPr>
              <w:t xml:space="preserve">of </w:t>
            </w:r>
            <w:r w:rsidR="00375017">
              <w:rPr>
                <w:sz w:val="20"/>
              </w:rPr>
              <w:t>Dreamtime Housing.</w:t>
            </w:r>
          </w:p>
          <w:p w14:paraId="2B945E3B" w14:textId="77777777" w:rsidR="00C77639" w:rsidRDefault="00463640">
            <w:pPr>
              <w:pStyle w:val="TableParagraph"/>
              <w:numPr>
                <w:ilvl w:val="0"/>
                <w:numId w:val="1"/>
              </w:numPr>
              <w:tabs>
                <w:tab w:val="left" w:pos="1035"/>
                <w:tab w:val="left" w:pos="1036"/>
              </w:tabs>
              <w:spacing w:before="1" w:line="273" w:lineRule="auto"/>
              <w:ind w:right="807"/>
              <w:rPr>
                <w:sz w:val="20"/>
              </w:rPr>
            </w:pPr>
            <w:r>
              <w:rPr>
                <w:sz w:val="20"/>
              </w:rPr>
              <w:t>consent is ongoing, but may be withdrawn by me, at any time, by</w:t>
            </w:r>
            <w:r>
              <w:rPr>
                <w:spacing w:val="-26"/>
                <w:sz w:val="20"/>
              </w:rPr>
              <w:t xml:space="preserve"> </w:t>
            </w:r>
            <w:r>
              <w:rPr>
                <w:sz w:val="20"/>
              </w:rPr>
              <w:t xml:space="preserve">giving notice to </w:t>
            </w:r>
            <w:r w:rsidR="00375017">
              <w:rPr>
                <w:sz w:val="20"/>
              </w:rPr>
              <w:t xml:space="preserve">Dreamtime Housing </w:t>
            </w:r>
            <w:r>
              <w:rPr>
                <w:sz w:val="20"/>
              </w:rPr>
              <w:t>or by contacting the</w:t>
            </w:r>
            <w:r>
              <w:rPr>
                <w:spacing w:val="-11"/>
                <w:sz w:val="20"/>
              </w:rPr>
              <w:t xml:space="preserve"> </w:t>
            </w:r>
            <w:r>
              <w:rPr>
                <w:sz w:val="20"/>
              </w:rPr>
              <w:t>agency.</w:t>
            </w:r>
          </w:p>
          <w:p w14:paraId="75EFC0F1" w14:textId="77777777" w:rsidR="00C77639" w:rsidRDefault="00375017">
            <w:pPr>
              <w:pStyle w:val="TableParagraph"/>
              <w:numPr>
                <w:ilvl w:val="0"/>
                <w:numId w:val="1"/>
              </w:numPr>
              <w:tabs>
                <w:tab w:val="left" w:pos="1035"/>
                <w:tab w:val="left" w:pos="1036"/>
              </w:tabs>
              <w:spacing w:before="6"/>
              <w:ind w:hanging="361"/>
              <w:rPr>
                <w:sz w:val="20"/>
              </w:rPr>
            </w:pPr>
            <w:r>
              <w:rPr>
                <w:sz w:val="20"/>
              </w:rPr>
              <w:t xml:space="preserve">Dreamtime Housing </w:t>
            </w:r>
            <w:r w:rsidR="00463640">
              <w:rPr>
                <w:sz w:val="20"/>
              </w:rPr>
              <w:t>will maintain a record of my</w:t>
            </w:r>
            <w:r w:rsidR="00463640">
              <w:rPr>
                <w:spacing w:val="-4"/>
                <w:sz w:val="20"/>
              </w:rPr>
              <w:t xml:space="preserve"> </w:t>
            </w:r>
            <w:r w:rsidR="00463640">
              <w:rPr>
                <w:sz w:val="20"/>
              </w:rPr>
              <w:t>consent.</w:t>
            </w:r>
          </w:p>
          <w:p w14:paraId="09C9D0A5" w14:textId="77777777" w:rsidR="00C77639" w:rsidRDefault="00C77639">
            <w:pPr>
              <w:pStyle w:val="TableParagraph"/>
              <w:spacing w:before="4"/>
              <w:rPr>
                <w:sz w:val="19"/>
              </w:rPr>
            </w:pPr>
          </w:p>
          <w:p w14:paraId="1E55FD6B" w14:textId="77777777" w:rsidR="00C77639" w:rsidRDefault="00463640">
            <w:pPr>
              <w:pStyle w:val="TableParagraph"/>
              <w:ind w:left="108"/>
              <w:rPr>
                <w:b/>
                <w:sz w:val="20"/>
              </w:rPr>
            </w:pPr>
            <w:r>
              <w:rPr>
                <w:sz w:val="20"/>
              </w:rPr>
              <w:t xml:space="preserve">For more information visit </w:t>
            </w:r>
            <w:r>
              <w:rPr>
                <w:b/>
                <w:sz w:val="20"/>
              </w:rPr>
              <w:t>servicesaustralia.gov.au</w:t>
            </w:r>
          </w:p>
          <w:p w14:paraId="63E7C38B" w14:textId="77777777" w:rsidR="00C77639" w:rsidRDefault="00C77639">
            <w:pPr>
              <w:pStyle w:val="TableParagraph"/>
              <w:spacing w:before="4"/>
              <w:rPr>
                <w:sz w:val="19"/>
              </w:rPr>
            </w:pPr>
          </w:p>
          <w:p w14:paraId="4D4584E3" w14:textId="77777777" w:rsidR="00C77639" w:rsidRDefault="00463640">
            <w:pPr>
              <w:pStyle w:val="TableParagraph"/>
              <w:spacing w:line="472" w:lineRule="auto"/>
              <w:ind w:left="108" w:right="5522"/>
              <w:rPr>
                <w:sz w:val="20"/>
              </w:rPr>
            </w:pPr>
            <w:r>
              <w:rPr>
                <w:sz w:val="20"/>
              </w:rPr>
              <w:t>Customer Signature: Date of Birth:</w:t>
            </w:r>
          </w:p>
          <w:p w14:paraId="7F07C6B0" w14:textId="77777777" w:rsidR="00C77639" w:rsidRDefault="00463640">
            <w:pPr>
              <w:pStyle w:val="TableParagraph"/>
              <w:spacing w:before="1"/>
              <w:ind w:left="108"/>
              <w:rPr>
                <w:sz w:val="20"/>
              </w:rPr>
            </w:pPr>
            <w:r>
              <w:rPr>
                <w:sz w:val="20"/>
              </w:rPr>
              <w:t>Date:</w:t>
            </w:r>
          </w:p>
        </w:tc>
        <w:tc>
          <w:tcPr>
            <w:tcW w:w="1207" w:type="dxa"/>
          </w:tcPr>
          <w:p w14:paraId="685E400D" w14:textId="77777777" w:rsidR="00C77639" w:rsidRDefault="00C77639">
            <w:pPr>
              <w:pStyle w:val="TableParagraph"/>
              <w:rPr>
                <w:rFonts w:ascii="Times New Roman"/>
                <w:sz w:val="18"/>
              </w:rPr>
            </w:pPr>
          </w:p>
        </w:tc>
      </w:tr>
    </w:tbl>
    <w:p w14:paraId="6CB99790" w14:textId="77777777" w:rsidR="00B81718" w:rsidRDefault="00B81718" w:rsidP="00563217">
      <w:pPr>
        <w:pStyle w:val="Heading1"/>
      </w:pPr>
    </w:p>
    <w:p w14:paraId="26F86614" w14:textId="77777777" w:rsidR="00B81718" w:rsidRDefault="00B81718">
      <w:pPr>
        <w:rPr>
          <w:rFonts w:asciiTheme="majorHAnsi" w:eastAsiaTheme="majorEastAsia" w:hAnsiTheme="majorHAnsi" w:cstheme="majorBidi"/>
          <w:color w:val="365F91" w:themeColor="accent1" w:themeShade="BF"/>
          <w:sz w:val="32"/>
          <w:szCs w:val="32"/>
        </w:rPr>
      </w:pPr>
      <w:r>
        <w:br w:type="page"/>
      </w:r>
    </w:p>
    <w:p w14:paraId="2270D3ED" w14:textId="77777777" w:rsidR="00B81718" w:rsidRDefault="00B81718" w:rsidP="00B81718">
      <w:pPr>
        <w:rPr>
          <w:sz w:val="20"/>
          <w:szCs w:val="20"/>
        </w:rPr>
        <w:sectPr w:rsidR="00B81718">
          <w:pgSz w:w="12240" w:h="15840"/>
          <w:pgMar w:top="500" w:right="460" w:bottom="280" w:left="460" w:header="720" w:footer="720" w:gutter="0"/>
          <w:cols w:space="720"/>
        </w:sectPr>
      </w:pPr>
    </w:p>
    <w:p w14:paraId="5D7EE996" w14:textId="77777777" w:rsidR="00B81718" w:rsidRDefault="00B81718" w:rsidP="00B81718">
      <w:pPr>
        <w:pStyle w:val="Header"/>
        <w:tabs>
          <w:tab w:val="right" w:pos="4513"/>
        </w:tabs>
        <w:ind w:left="4820" w:hanging="4820"/>
        <w:rPr>
          <w:b/>
          <w:sz w:val="32"/>
        </w:rPr>
      </w:pPr>
    </w:p>
    <w:p w14:paraId="68D40C10" w14:textId="77777777" w:rsidR="00B81718" w:rsidRDefault="00B81718" w:rsidP="00B81718">
      <w:pPr>
        <w:pStyle w:val="Header"/>
        <w:tabs>
          <w:tab w:val="right" w:pos="4513"/>
        </w:tabs>
        <w:ind w:left="4820" w:hanging="4820"/>
        <w:rPr>
          <w:b/>
          <w:sz w:val="32"/>
        </w:rPr>
      </w:pPr>
      <w:r>
        <w:rPr>
          <w:b/>
          <w:sz w:val="32"/>
        </w:rPr>
        <w:t xml:space="preserve">     </w:t>
      </w:r>
      <w:r w:rsidRPr="003E58D4">
        <w:rPr>
          <w:b/>
          <w:sz w:val="32"/>
        </w:rPr>
        <w:t>Centrelink</w:t>
      </w:r>
      <w:r>
        <w:rPr>
          <w:b/>
          <w:sz w:val="32"/>
        </w:rPr>
        <w:t xml:space="preserve"> Deduction and Confirmation S</w:t>
      </w:r>
      <w:r w:rsidRPr="000310A6">
        <w:rPr>
          <w:b/>
          <w:sz w:val="32"/>
        </w:rPr>
        <w:t>ervices</w:t>
      </w:r>
    </w:p>
    <w:p w14:paraId="29DFA339" w14:textId="77777777" w:rsidR="00B81718" w:rsidRDefault="00B81718" w:rsidP="00B81718">
      <w:pPr>
        <w:pStyle w:val="Header"/>
        <w:tabs>
          <w:tab w:val="right" w:pos="4513"/>
        </w:tabs>
        <w:ind w:left="4820" w:hanging="4820"/>
        <w:rPr>
          <w:b/>
          <w:sz w:val="32"/>
        </w:rPr>
        <w:sectPr w:rsidR="00B81718" w:rsidSect="00CA1F7E">
          <w:type w:val="continuous"/>
          <w:pgSz w:w="12240" w:h="15840"/>
          <w:pgMar w:top="500" w:right="758" w:bottom="280" w:left="709" w:header="720" w:footer="567" w:gutter="0"/>
          <w:cols w:space="720"/>
          <w:docGrid w:linePitch="299"/>
        </w:sectPr>
      </w:pPr>
      <w:r>
        <w:rPr>
          <w:b/>
          <w:sz w:val="32"/>
        </w:rPr>
        <w:t xml:space="preserve">     Multiple Consent</w:t>
      </w:r>
    </w:p>
    <w:p w14:paraId="03857A48" w14:textId="77777777" w:rsidR="00B81718" w:rsidRDefault="00B81718" w:rsidP="00B81718">
      <w:pPr>
        <w:rPr>
          <w:rFonts w:asciiTheme="minorHAnsi" w:hAnsiTheme="minorHAnsi"/>
          <w:sz w:val="20"/>
          <w:szCs w:val="20"/>
        </w:rPr>
      </w:pPr>
    </w:p>
    <w:p w14:paraId="32B0D4F4"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 xml:space="preserve">As a customer of </w:t>
      </w:r>
      <w:r w:rsidR="00375017">
        <w:rPr>
          <w:sz w:val="20"/>
        </w:rPr>
        <w:t xml:space="preserve">Dreamtime </w:t>
      </w:r>
      <w:proofErr w:type="gramStart"/>
      <w:r w:rsidR="00375017">
        <w:rPr>
          <w:sz w:val="20"/>
        </w:rPr>
        <w:t>Housing</w:t>
      </w:r>
      <w:proofErr w:type="gramEnd"/>
      <w:r w:rsidR="00375017">
        <w:rPr>
          <w:sz w:val="20"/>
        </w:rPr>
        <w:t xml:space="preserve"> </w:t>
      </w:r>
      <w:r w:rsidRPr="00B81718">
        <w:rPr>
          <w:rFonts w:asciiTheme="minorHAnsi" w:hAnsiTheme="minorHAnsi"/>
          <w:sz w:val="20"/>
          <w:szCs w:val="20"/>
        </w:rPr>
        <w:t>we need to know and confirm some of your details held by the Services Australia (the agency).</w:t>
      </w:r>
    </w:p>
    <w:p w14:paraId="44E66257" w14:textId="77777777" w:rsidR="00B81718" w:rsidRPr="00B81718" w:rsidRDefault="00B81718" w:rsidP="00B81718">
      <w:pPr>
        <w:rPr>
          <w:rFonts w:asciiTheme="minorHAnsi" w:hAnsiTheme="minorHAnsi"/>
          <w:sz w:val="20"/>
          <w:szCs w:val="20"/>
        </w:rPr>
      </w:pPr>
    </w:p>
    <w:p w14:paraId="55578B4E"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We have been assessed and approved by the agency to provide these services:</w:t>
      </w:r>
    </w:p>
    <w:p w14:paraId="1A88182A" w14:textId="77777777" w:rsidR="00B81718" w:rsidRPr="00B81718" w:rsidRDefault="00B81718" w:rsidP="00B81718">
      <w:pPr>
        <w:pStyle w:val="ListParagraph"/>
        <w:widowControl/>
        <w:numPr>
          <w:ilvl w:val="0"/>
          <w:numId w:val="10"/>
        </w:numPr>
        <w:autoSpaceDE/>
        <w:autoSpaceDN/>
        <w:contextualSpacing/>
        <w:rPr>
          <w:rFonts w:asciiTheme="minorHAnsi" w:hAnsiTheme="minorHAnsi"/>
          <w:sz w:val="20"/>
          <w:szCs w:val="20"/>
        </w:rPr>
      </w:pPr>
      <w:r w:rsidRPr="00B81718">
        <w:rPr>
          <w:rFonts w:asciiTheme="minorHAnsi" w:hAnsiTheme="minorHAnsi"/>
          <w:sz w:val="20"/>
          <w:szCs w:val="20"/>
        </w:rPr>
        <w:t>Electronic Verification of Rent</w:t>
      </w:r>
    </w:p>
    <w:p w14:paraId="7213BB27" w14:textId="77777777" w:rsidR="00B81718" w:rsidRPr="00B81718" w:rsidRDefault="00B81718" w:rsidP="00B81718">
      <w:pPr>
        <w:pStyle w:val="ListParagraph"/>
        <w:widowControl/>
        <w:numPr>
          <w:ilvl w:val="0"/>
          <w:numId w:val="10"/>
        </w:numPr>
        <w:autoSpaceDE/>
        <w:autoSpaceDN/>
        <w:contextualSpacing/>
        <w:rPr>
          <w:rFonts w:asciiTheme="minorHAnsi" w:hAnsiTheme="minorHAnsi"/>
          <w:sz w:val="20"/>
          <w:szCs w:val="20"/>
        </w:rPr>
      </w:pPr>
      <w:r w:rsidRPr="00B81718">
        <w:rPr>
          <w:rFonts w:asciiTheme="minorHAnsi" w:hAnsiTheme="minorHAnsi"/>
          <w:sz w:val="20"/>
          <w:szCs w:val="20"/>
        </w:rPr>
        <w:t xml:space="preserve">Centrelink Confirmation </w:t>
      </w:r>
      <w:proofErr w:type="spellStart"/>
      <w:r w:rsidRPr="00B81718">
        <w:rPr>
          <w:rFonts w:asciiTheme="minorHAnsi" w:hAnsiTheme="minorHAnsi"/>
          <w:sz w:val="20"/>
          <w:szCs w:val="20"/>
        </w:rPr>
        <w:t>eServices</w:t>
      </w:r>
      <w:proofErr w:type="spellEnd"/>
    </w:p>
    <w:p w14:paraId="79FFB456" w14:textId="77777777" w:rsidR="00B81718" w:rsidRPr="00B81718" w:rsidRDefault="00B81718" w:rsidP="00B81718">
      <w:pPr>
        <w:pStyle w:val="ListParagraph"/>
        <w:widowControl/>
        <w:numPr>
          <w:ilvl w:val="0"/>
          <w:numId w:val="10"/>
        </w:numPr>
        <w:autoSpaceDE/>
        <w:autoSpaceDN/>
        <w:contextualSpacing/>
        <w:rPr>
          <w:rFonts w:asciiTheme="minorHAnsi" w:hAnsiTheme="minorHAnsi"/>
          <w:sz w:val="20"/>
          <w:szCs w:val="20"/>
        </w:rPr>
      </w:pPr>
      <w:proofErr w:type="spellStart"/>
      <w:r w:rsidRPr="00B81718">
        <w:rPr>
          <w:rFonts w:asciiTheme="minorHAnsi" w:hAnsiTheme="minorHAnsi"/>
          <w:sz w:val="20"/>
          <w:szCs w:val="20"/>
        </w:rPr>
        <w:t>Centrepay</w:t>
      </w:r>
      <w:proofErr w:type="spellEnd"/>
    </w:p>
    <w:p w14:paraId="61B63A1B"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In being approved for these services, we must comply with strict guidelines around who accesses the information and how the information is collected and stored.</w:t>
      </w:r>
    </w:p>
    <w:p w14:paraId="26E0092F" w14:textId="77777777" w:rsidR="00B81718" w:rsidRPr="00B81718" w:rsidRDefault="00B81718" w:rsidP="00B81718">
      <w:pPr>
        <w:rPr>
          <w:rFonts w:asciiTheme="minorHAnsi" w:hAnsiTheme="minorHAnsi"/>
          <w:b/>
          <w:sz w:val="20"/>
          <w:szCs w:val="20"/>
        </w:rPr>
      </w:pPr>
    </w:p>
    <w:p w14:paraId="7BCD0EB6" w14:textId="77777777" w:rsidR="00B81718" w:rsidRPr="00B81718" w:rsidRDefault="00B81718" w:rsidP="00B81718">
      <w:pPr>
        <w:rPr>
          <w:rFonts w:asciiTheme="minorHAnsi" w:hAnsiTheme="minorHAnsi"/>
          <w:b/>
          <w:sz w:val="20"/>
          <w:szCs w:val="20"/>
        </w:rPr>
      </w:pPr>
      <w:r w:rsidRPr="00B81718">
        <w:rPr>
          <w:rFonts w:asciiTheme="minorHAnsi" w:hAnsiTheme="minorHAnsi"/>
          <w:b/>
          <w:sz w:val="20"/>
          <w:szCs w:val="20"/>
        </w:rPr>
        <w:t>Who is eligible to use these services?</w:t>
      </w:r>
    </w:p>
    <w:p w14:paraId="04BA56A1"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 xml:space="preserve">Customers who are receiving Rent Assistance or paying rent using </w:t>
      </w:r>
      <w:proofErr w:type="spellStart"/>
      <w:r w:rsidRPr="00B81718">
        <w:rPr>
          <w:rFonts w:asciiTheme="minorHAnsi" w:hAnsiTheme="minorHAnsi"/>
          <w:sz w:val="20"/>
          <w:szCs w:val="20"/>
        </w:rPr>
        <w:t>Centrepay</w:t>
      </w:r>
      <w:proofErr w:type="spellEnd"/>
      <w:r w:rsidRPr="00B81718">
        <w:rPr>
          <w:rFonts w:asciiTheme="minorHAnsi" w:hAnsiTheme="minorHAnsi"/>
          <w:sz w:val="20"/>
          <w:szCs w:val="20"/>
        </w:rPr>
        <w:t xml:space="preserve"> can authorise us and the agency to exchange information.</w:t>
      </w:r>
    </w:p>
    <w:p w14:paraId="7B9A115C" w14:textId="77777777" w:rsidR="00B81718" w:rsidRPr="00B81718" w:rsidRDefault="00B81718" w:rsidP="00B81718">
      <w:pPr>
        <w:rPr>
          <w:rFonts w:asciiTheme="minorHAnsi" w:hAnsiTheme="minorHAnsi"/>
          <w:sz w:val="20"/>
          <w:szCs w:val="20"/>
        </w:rPr>
      </w:pPr>
    </w:p>
    <w:p w14:paraId="6099036F" w14:textId="77777777" w:rsidR="00B81718" w:rsidRPr="00B81718" w:rsidRDefault="00B81718" w:rsidP="00B81718">
      <w:pPr>
        <w:rPr>
          <w:rFonts w:asciiTheme="minorHAnsi" w:hAnsiTheme="minorHAnsi"/>
          <w:b/>
          <w:sz w:val="20"/>
          <w:szCs w:val="20"/>
        </w:rPr>
      </w:pPr>
      <w:r w:rsidRPr="00B81718">
        <w:rPr>
          <w:rFonts w:asciiTheme="minorHAnsi" w:hAnsiTheme="minorHAnsi"/>
          <w:b/>
          <w:sz w:val="20"/>
          <w:szCs w:val="20"/>
        </w:rPr>
        <w:t>What services are available?</w:t>
      </w:r>
    </w:p>
    <w:p w14:paraId="6925B3D4" w14:textId="77777777" w:rsidR="00B81718" w:rsidRPr="00B81718" w:rsidRDefault="00B81718" w:rsidP="00B81718">
      <w:pPr>
        <w:pStyle w:val="ListParagraph"/>
        <w:widowControl/>
        <w:numPr>
          <w:ilvl w:val="0"/>
          <w:numId w:val="6"/>
        </w:numPr>
        <w:autoSpaceDE/>
        <w:autoSpaceDN/>
        <w:ind w:left="426" w:hanging="426"/>
        <w:contextualSpacing/>
        <w:rPr>
          <w:rFonts w:asciiTheme="minorHAnsi" w:hAnsiTheme="minorHAnsi"/>
          <w:b/>
          <w:sz w:val="20"/>
          <w:szCs w:val="20"/>
        </w:rPr>
      </w:pPr>
      <w:r w:rsidRPr="00B81718">
        <w:rPr>
          <w:rFonts w:asciiTheme="minorHAnsi" w:hAnsiTheme="minorHAnsi"/>
          <w:b/>
          <w:sz w:val="20"/>
          <w:szCs w:val="20"/>
        </w:rPr>
        <w:t>Electronic Verification of Rent (</w:t>
      </w:r>
      <w:proofErr w:type="spellStart"/>
      <w:r w:rsidRPr="00B81718">
        <w:rPr>
          <w:rFonts w:asciiTheme="minorHAnsi" w:hAnsiTheme="minorHAnsi"/>
          <w:b/>
          <w:sz w:val="20"/>
          <w:szCs w:val="20"/>
        </w:rPr>
        <w:t>EVoR</w:t>
      </w:r>
      <w:proofErr w:type="spellEnd"/>
      <w:r w:rsidRPr="00B81718">
        <w:rPr>
          <w:rFonts w:asciiTheme="minorHAnsi" w:hAnsiTheme="minorHAnsi"/>
          <w:b/>
          <w:sz w:val="20"/>
          <w:szCs w:val="20"/>
        </w:rPr>
        <w:t>)</w:t>
      </w:r>
    </w:p>
    <w:p w14:paraId="6670CB8B" w14:textId="77777777" w:rsidR="00B81718" w:rsidRPr="00B81718" w:rsidRDefault="00B81718" w:rsidP="00B81718">
      <w:pPr>
        <w:pStyle w:val="ListParagraph"/>
        <w:rPr>
          <w:rFonts w:asciiTheme="minorHAnsi" w:hAnsiTheme="minorHAnsi"/>
          <w:sz w:val="20"/>
          <w:szCs w:val="20"/>
        </w:rPr>
      </w:pPr>
      <w:proofErr w:type="spellStart"/>
      <w:r w:rsidRPr="00B81718">
        <w:rPr>
          <w:rFonts w:asciiTheme="minorHAnsi" w:hAnsiTheme="minorHAnsi"/>
          <w:sz w:val="20"/>
          <w:szCs w:val="20"/>
        </w:rPr>
        <w:t>EVoR</w:t>
      </w:r>
      <w:proofErr w:type="spellEnd"/>
      <w:r w:rsidRPr="00B81718">
        <w:rPr>
          <w:rFonts w:asciiTheme="minorHAnsi" w:hAnsiTheme="minorHAnsi"/>
          <w:sz w:val="20"/>
          <w:szCs w:val="20"/>
        </w:rPr>
        <w:t xml:space="preserve"> is a secure, automated process which lets us send limited information about your rent to the agency electronically.</w:t>
      </w:r>
    </w:p>
    <w:p w14:paraId="103D732F" w14:textId="77777777" w:rsidR="00B81718" w:rsidRPr="00B81718" w:rsidRDefault="00B81718" w:rsidP="00B81718">
      <w:pPr>
        <w:pStyle w:val="ListParagraph"/>
        <w:ind w:left="426"/>
        <w:rPr>
          <w:rFonts w:asciiTheme="minorHAnsi" w:hAnsiTheme="minorHAnsi"/>
          <w:sz w:val="20"/>
          <w:szCs w:val="20"/>
        </w:rPr>
      </w:pPr>
    </w:p>
    <w:p w14:paraId="207883D4" w14:textId="77777777" w:rsidR="00B81718" w:rsidRPr="00B81718" w:rsidRDefault="00B81718" w:rsidP="00B81718">
      <w:pPr>
        <w:pStyle w:val="ListParagraph"/>
        <w:rPr>
          <w:rFonts w:asciiTheme="minorHAnsi" w:hAnsiTheme="minorHAnsi"/>
          <w:sz w:val="20"/>
          <w:szCs w:val="20"/>
        </w:rPr>
      </w:pPr>
      <w:r w:rsidRPr="00B81718">
        <w:rPr>
          <w:rFonts w:asciiTheme="minorHAnsi" w:hAnsiTheme="minorHAnsi"/>
          <w:sz w:val="20"/>
          <w:szCs w:val="20"/>
        </w:rPr>
        <w:t>This will save you having to personally tell the agency every time your rent amount changes.</w:t>
      </w:r>
    </w:p>
    <w:p w14:paraId="4A6626DE" w14:textId="77777777" w:rsidR="00B81718" w:rsidRPr="00B81718" w:rsidRDefault="00B81718" w:rsidP="00B81718">
      <w:pPr>
        <w:pStyle w:val="ListParagraph"/>
        <w:rPr>
          <w:rFonts w:asciiTheme="minorHAnsi" w:hAnsiTheme="minorHAnsi"/>
          <w:sz w:val="20"/>
          <w:szCs w:val="20"/>
        </w:rPr>
      </w:pPr>
    </w:p>
    <w:p w14:paraId="4BEDFE18" w14:textId="77777777" w:rsidR="00B81718" w:rsidRPr="00B81718" w:rsidRDefault="00B81718" w:rsidP="00B81718">
      <w:pPr>
        <w:pStyle w:val="ListParagraph"/>
        <w:rPr>
          <w:rFonts w:asciiTheme="minorHAnsi" w:hAnsiTheme="minorHAnsi"/>
          <w:sz w:val="20"/>
          <w:szCs w:val="20"/>
        </w:rPr>
      </w:pPr>
      <w:r w:rsidRPr="00B81718">
        <w:rPr>
          <w:rFonts w:asciiTheme="minorHAnsi" w:hAnsiTheme="minorHAnsi"/>
          <w:sz w:val="20"/>
          <w:szCs w:val="20"/>
        </w:rPr>
        <w:t>There are still things you must tell Centrelink such as:</w:t>
      </w:r>
    </w:p>
    <w:p w14:paraId="0439CAB2" w14:textId="77777777" w:rsidR="00B81718" w:rsidRPr="00B81718" w:rsidRDefault="00B81718" w:rsidP="00B81718">
      <w:pPr>
        <w:pStyle w:val="ListParagraph"/>
        <w:widowControl/>
        <w:numPr>
          <w:ilvl w:val="0"/>
          <w:numId w:val="8"/>
        </w:numPr>
        <w:autoSpaceDE/>
        <w:autoSpaceDN/>
        <w:contextualSpacing/>
        <w:rPr>
          <w:rFonts w:asciiTheme="minorHAnsi" w:hAnsiTheme="minorHAnsi"/>
          <w:sz w:val="20"/>
          <w:szCs w:val="20"/>
        </w:rPr>
      </w:pPr>
      <w:r w:rsidRPr="00B81718">
        <w:rPr>
          <w:rFonts w:asciiTheme="minorHAnsi" w:hAnsiTheme="minorHAnsi"/>
          <w:sz w:val="20"/>
          <w:szCs w:val="20"/>
        </w:rPr>
        <w:t>if you change your address</w:t>
      </w:r>
    </w:p>
    <w:p w14:paraId="3821B853" w14:textId="77777777" w:rsidR="00B81718" w:rsidRPr="00B81718" w:rsidRDefault="00B81718" w:rsidP="00B81718">
      <w:pPr>
        <w:pStyle w:val="ListParagraph"/>
        <w:widowControl/>
        <w:numPr>
          <w:ilvl w:val="0"/>
          <w:numId w:val="8"/>
        </w:numPr>
        <w:autoSpaceDE/>
        <w:autoSpaceDN/>
        <w:contextualSpacing/>
        <w:rPr>
          <w:rFonts w:asciiTheme="minorHAnsi" w:hAnsiTheme="minorHAnsi"/>
          <w:sz w:val="20"/>
          <w:szCs w:val="20"/>
        </w:rPr>
      </w:pPr>
      <w:r w:rsidRPr="00B81718">
        <w:rPr>
          <w:rFonts w:asciiTheme="minorHAnsi" w:hAnsiTheme="minorHAnsi"/>
          <w:sz w:val="20"/>
          <w:szCs w:val="20"/>
        </w:rPr>
        <w:t>if your relationship status changes</w:t>
      </w:r>
    </w:p>
    <w:p w14:paraId="00A921B2" w14:textId="77777777" w:rsidR="00B81718" w:rsidRPr="00B81718" w:rsidRDefault="00B81718" w:rsidP="00B81718">
      <w:pPr>
        <w:pStyle w:val="ListParagraph"/>
        <w:widowControl/>
        <w:numPr>
          <w:ilvl w:val="0"/>
          <w:numId w:val="8"/>
        </w:numPr>
        <w:autoSpaceDE/>
        <w:autoSpaceDN/>
        <w:contextualSpacing/>
        <w:rPr>
          <w:rFonts w:asciiTheme="minorHAnsi" w:hAnsiTheme="minorHAnsi"/>
          <w:sz w:val="20"/>
          <w:szCs w:val="20"/>
        </w:rPr>
      </w:pPr>
      <w:r w:rsidRPr="00B81718">
        <w:rPr>
          <w:rFonts w:asciiTheme="minorHAnsi" w:hAnsiTheme="minorHAnsi"/>
          <w:sz w:val="20"/>
          <w:szCs w:val="20"/>
        </w:rPr>
        <w:t>if you start or stop sharing your accommodation</w:t>
      </w:r>
    </w:p>
    <w:p w14:paraId="737E5F76" w14:textId="77777777" w:rsidR="00B81718" w:rsidRPr="00B81718" w:rsidRDefault="00B81718" w:rsidP="00B81718">
      <w:pPr>
        <w:pStyle w:val="ListParagraph"/>
        <w:widowControl/>
        <w:numPr>
          <w:ilvl w:val="0"/>
          <w:numId w:val="8"/>
        </w:numPr>
        <w:autoSpaceDE/>
        <w:autoSpaceDN/>
        <w:contextualSpacing/>
        <w:rPr>
          <w:rFonts w:asciiTheme="minorHAnsi" w:hAnsiTheme="minorHAnsi"/>
          <w:sz w:val="20"/>
          <w:szCs w:val="20"/>
        </w:rPr>
      </w:pPr>
      <w:r w:rsidRPr="00B81718">
        <w:rPr>
          <w:rFonts w:asciiTheme="minorHAnsi" w:hAnsiTheme="minorHAnsi"/>
          <w:sz w:val="20"/>
          <w:szCs w:val="20"/>
        </w:rPr>
        <w:t>if you sell or purchase real estate</w:t>
      </w:r>
    </w:p>
    <w:p w14:paraId="52211BBE" w14:textId="77777777" w:rsidR="00B81718" w:rsidRPr="00B81718" w:rsidRDefault="00B81718" w:rsidP="00B81718">
      <w:pPr>
        <w:pStyle w:val="ListParagraph"/>
        <w:rPr>
          <w:rFonts w:asciiTheme="minorHAnsi" w:hAnsiTheme="minorHAnsi"/>
          <w:sz w:val="20"/>
          <w:szCs w:val="20"/>
        </w:rPr>
      </w:pPr>
    </w:p>
    <w:p w14:paraId="5B32205D" w14:textId="77777777" w:rsidR="00B81718" w:rsidRPr="00B81718" w:rsidRDefault="00B81718" w:rsidP="00B81718">
      <w:pPr>
        <w:pStyle w:val="ListParagraph"/>
        <w:rPr>
          <w:rFonts w:asciiTheme="minorHAnsi" w:hAnsiTheme="minorHAnsi"/>
          <w:sz w:val="20"/>
          <w:szCs w:val="20"/>
        </w:rPr>
      </w:pPr>
      <w:r w:rsidRPr="00B81718">
        <w:rPr>
          <w:rFonts w:asciiTheme="minorHAnsi" w:hAnsiTheme="minorHAnsi"/>
          <w:b/>
          <w:sz w:val="20"/>
          <w:szCs w:val="20"/>
        </w:rPr>
        <w:t>How does it work?</w:t>
      </w:r>
    </w:p>
    <w:p w14:paraId="2D106F8C" w14:textId="77777777" w:rsidR="00B81718" w:rsidRPr="00B81718" w:rsidRDefault="00B81718" w:rsidP="00B81718">
      <w:pPr>
        <w:pStyle w:val="ListParagraph"/>
        <w:rPr>
          <w:rFonts w:asciiTheme="minorHAnsi" w:hAnsiTheme="minorHAnsi"/>
          <w:sz w:val="20"/>
          <w:szCs w:val="20"/>
        </w:rPr>
      </w:pPr>
      <w:r w:rsidRPr="00B81718">
        <w:rPr>
          <w:rFonts w:asciiTheme="minorHAnsi" w:hAnsiTheme="minorHAnsi"/>
          <w:sz w:val="20"/>
          <w:szCs w:val="20"/>
        </w:rPr>
        <w:t>Each time there is a change in your rent amount, the new amount will be updated with the agency electronically.</w:t>
      </w:r>
    </w:p>
    <w:p w14:paraId="6A940694" w14:textId="77777777" w:rsidR="00B81718" w:rsidRPr="00B81718" w:rsidRDefault="00B81718" w:rsidP="00B81718">
      <w:pPr>
        <w:pStyle w:val="ListParagraph"/>
        <w:rPr>
          <w:rFonts w:asciiTheme="minorHAnsi" w:hAnsiTheme="minorHAnsi"/>
          <w:sz w:val="20"/>
          <w:szCs w:val="20"/>
        </w:rPr>
      </w:pPr>
    </w:p>
    <w:p w14:paraId="4BCD48DC" w14:textId="77777777" w:rsidR="00B81718" w:rsidRPr="00B81718" w:rsidRDefault="00B81718" w:rsidP="00B81718">
      <w:pPr>
        <w:pStyle w:val="ListParagraph"/>
        <w:rPr>
          <w:rFonts w:asciiTheme="minorHAnsi" w:hAnsiTheme="minorHAnsi"/>
          <w:b/>
          <w:sz w:val="20"/>
          <w:szCs w:val="20"/>
        </w:rPr>
      </w:pPr>
      <w:r w:rsidRPr="00B81718">
        <w:rPr>
          <w:rFonts w:asciiTheme="minorHAnsi" w:hAnsiTheme="minorHAnsi"/>
          <w:b/>
          <w:sz w:val="20"/>
          <w:szCs w:val="20"/>
        </w:rPr>
        <w:t>What details will we send to the agency?</w:t>
      </w:r>
    </w:p>
    <w:p w14:paraId="1D710BBF" w14:textId="77777777" w:rsidR="00B81718" w:rsidRPr="00B81718" w:rsidRDefault="00B81718" w:rsidP="00B81718">
      <w:pPr>
        <w:pStyle w:val="ListParagraph"/>
        <w:rPr>
          <w:rFonts w:asciiTheme="minorHAnsi" w:hAnsiTheme="minorHAnsi"/>
          <w:sz w:val="20"/>
          <w:szCs w:val="20"/>
        </w:rPr>
      </w:pPr>
      <w:r w:rsidRPr="00B81718">
        <w:rPr>
          <w:rFonts w:asciiTheme="minorHAnsi" w:hAnsiTheme="minorHAnsi"/>
          <w:sz w:val="20"/>
          <w:szCs w:val="20"/>
        </w:rPr>
        <w:t>We will advise the agency of:</w:t>
      </w:r>
    </w:p>
    <w:p w14:paraId="14DC607A"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your Customer Reference Number, name, address, date of birth, relationship status</w:t>
      </w:r>
    </w:p>
    <w:p w14:paraId="656DE3BD"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 xml:space="preserve">the amount of rent you pay, and </w:t>
      </w:r>
    </w:p>
    <w:p w14:paraId="43C6A513"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the date you started paying the rent amount.</w:t>
      </w:r>
    </w:p>
    <w:p w14:paraId="36B79475" w14:textId="77777777" w:rsidR="00B81718" w:rsidRPr="00B81718" w:rsidRDefault="00B81718" w:rsidP="00B81718">
      <w:pPr>
        <w:rPr>
          <w:rFonts w:asciiTheme="minorHAnsi" w:hAnsiTheme="minorHAnsi"/>
          <w:b/>
          <w:sz w:val="20"/>
          <w:szCs w:val="20"/>
        </w:rPr>
      </w:pPr>
    </w:p>
    <w:p w14:paraId="3BC71C14" w14:textId="77777777" w:rsidR="00B81718" w:rsidRPr="00B81718" w:rsidRDefault="00B81718" w:rsidP="00B81718">
      <w:pPr>
        <w:rPr>
          <w:rFonts w:asciiTheme="minorHAnsi" w:hAnsiTheme="minorHAnsi"/>
          <w:b/>
          <w:sz w:val="20"/>
          <w:szCs w:val="20"/>
        </w:rPr>
      </w:pPr>
      <w:r w:rsidRPr="00B81718">
        <w:rPr>
          <w:rFonts w:asciiTheme="minorHAnsi" w:hAnsiTheme="minorHAnsi"/>
          <w:b/>
          <w:sz w:val="20"/>
          <w:szCs w:val="20"/>
        </w:rPr>
        <w:t>How will the information be used?</w:t>
      </w:r>
    </w:p>
    <w:p w14:paraId="608D015B"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The information will be used by the agency to assess your eligibility for and rate of Commonwealth Rent Assistance.</w:t>
      </w:r>
    </w:p>
    <w:p w14:paraId="1C79F4F3" w14:textId="77777777" w:rsidR="00B81718" w:rsidRPr="00B81718" w:rsidRDefault="00B81718" w:rsidP="00B81718">
      <w:pPr>
        <w:pStyle w:val="ListParagraph"/>
        <w:ind w:left="426"/>
        <w:rPr>
          <w:rFonts w:asciiTheme="minorHAnsi" w:hAnsiTheme="minorHAnsi"/>
          <w:sz w:val="20"/>
          <w:szCs w:val="20"/>
        </w:rPr>
      </w:pPr>
    </w:p>
    <w:p w14:paraId="0DB6CF8B" w14:textId="77777777" w:rsidR="00B81718" w:rsidRPr="00B81718" w:rsidRDefault="00B81718" w:rsidP="00B81718">
      <w:pPr>
        <w:pStyle w:val="ListParagraph"/>
        <w:ind w:left="426"/>
        <w:rPr>
          <w:rFonts w:asciiTheme="minorHAnsi" w:hAnsiTheme="minorHAnsi"/>
          <w:sz w:val="20"/>
          <w:szCs w:val="20"/>
        </w:rPr>
      </w:pPr>
    </w:p>
    <w:p w14:paraId="3944C2FD" w14:textId="77777777" w:rsidR="00B81718" w:rsidRPr="00B81718" w:rsidRDefault="00B81718" w:rsidP="00B81718">
      <w:pPr>
        <w:pStyle w:val="ListParagraph"/>
        <w:widowControl/>
        <w:numPr>
          <w:ilvl w:val="0"/>
          <w:numId w:val="6"/>
        </w:numPr>
        <w:autoSpaceDE/>
        <w:autoSpaceDN/>
        <w:ind w:left="426" w:hanging="426"/>
        <w:contextualSpacing/>
        <w:rPr>
          <w:rFonts w:asciiTheme="minorHAnsi" w:hAnsiTheme="minorHAnsi"/>
          <w:b/>
          <w:sz w:val="20"/>
          <w:szCs w:val="20"/>
        </w:rPr>
      </w:pPr>
      <w:r w:rsidRPr="00B81718">
        <w:rPr>
          <w:rFonts w:asciiTheme="minorHAnsi" w:hAnsiTheme="minorHAnsi"/>
          <w:b/>
          <w:sz w:val="20"/>
          <w:szCs w:val="20"/>
        </w:rPr>
        <w:t xml:space="preserve">Centrelink Confirmation </w:t>
      </w:r>
      <w:proofErr w:type="spellStart"/>
      <w:r w:rsidRPr="00B81718">
        <w:rPr>
          <w:rFonts w:asciiTheme="minorHAnsi" w:hAnsiTheme="minorHAnsi"/>
          <w:b/>
          <w:sz w:val="20"/>
          <w:szCs w:val="20"/>
        </w:rPr>
        <w:t>eServices</w:t>
      </w:r>
      <w:proofErr w:type="spellEnd"/>
      <w:r w:rsidRPr="00B81718">
        <w:rPr>
          <w:rFonts w:asciiTheme="minorHAnsi" w:hAnsiTheme="minorHAnsi"/>
          <w:b/>
          <w:sz w:val="20"/>
          <w:szCs w:val="20"/>
        </w:rPr>
        <w:t xml:space="preserve"> (</w:t>
      </w:r>
      <w:proofErr w:type="spellStart"/>
      <w:r w:rsidRPr="00B81718">
        <w:rPr>
          <w:rFonts w:asciiTheme="minorHAnsi" w:hAnsiTheme="minorHAnsi"/>
          <w:b/>
          <w:sz w:val="20"/>
          <w:szCs w:val="20"/>
        </w:rPr>
        <w:t>CCeS</w:t>
      </w:r>
      <w:proofErr w:type="spellEnd"/>
      <w:r w:rsidRPr="00B81718">
        <w:rPr>
          <w:rFonts w:asciiTheme="minorHAnsi" w:hAnsiTheme="minorHAnsi"/>
          <w:b/>
          <w:sz w:val="20"/>
          <w:szCs w:val="20"/>
        </w:rPr>
        <w:t>) -</w:t>
      </w:r>
      <w:r w:rsidRPr="00B81718">
        <w:rPr>
          <w:rFonts w:asciiTheme="minorHAnsi" w:hAnsiTheme="minorHAnsi"/>
          <w:sz w:val="20"/>
          <w:szCs w:val="20"/>
        </w:rPr>
        <w:t xml:space="preserve"> </w:t>
      </w:r>
      <w:r w:rsidRPr="00B81718">
        <w:rPr>
          <w:rFonts w:asciiTheme="minorHAnsi" w:hAnsiTheme="minorHAnsi"/>
          <w:b/>
          <w:sz w:val="20"/>
          <w:szCs w:val="20"/>
        </w:rPr>
        <w:t>Income Confirmation</w:t>
      </w:r>
    </w:p>
    <w:p w14:paraId="1DF9464B" w14:textId="77777777" w:rsidR="00B81718" w:rsidRPr="00B81718" w:rsidRDefault="00B81718" w:rsidP="00B81718">
      <w:pPr>
        <w:rPr>
          <w:rFonts w:asciiTheme="minorHAnsi" w:hAnsiTheme="minorHAnsi"/>
          <w:b/>
          <w:color w:val="FF0000"/>
          <w:sz w:val="20"/>
          <w:szCs w:val="20"/>
        </w:rPr>
      </w:pPr>
      <w:proofErr w:type="spellStart"/>
      <w:r w:rsidRPr="00B81718">
        <w:rPr>
          <w:rFonts w:asciiTheme="minorHAnsi" w:hAnsiTheme="minorHAnsi"/>
          <w:sz w:val="20"/>
          <w:szCs w:val="20"/>
        </w:rPr>
        <w:t>CCeS</w:t>
      </w:r>
      <w:proofErr w:type="spellEnd"/>
      <w:r w:rsidRPr="00B81718">
        <w:rPr>
          <w:rFonts w:asciiTheme="minorHAnsi" w:hAnsiTheme="minorHAnsi"/>
          <w:sz w:val="20"/>
          <w:szCs w:val="20"/>
        </w:rPr>
        <w:t xml:space="preserve"> is an electronic service that allows you to authorise the agency to provide or confirm your Centrelink details directly to/with us. This saves you having to obtain the details from Centrelink yourself to provide to us.</w:t>
      </w:r>
    </w:p>
    <w:p w14:paraId="7F0A71AD" w14:textId="77777777" w:rsidR="00B81718" w:rsidRPr="00B81718" w:rsidRDefault="00B81718" w:rsidP="00B81718">
      <w:pPr>
        <w:pStyle w:val="ListParagraph"/>
        <w:rPr>
          <w:rFonts w:asciiTheme="minorHAnsi" w:hAnsiTheme="minorHAnsi"/>
          <w:sz w:val="20"/>
          <w:szCs w:val="20"/>
        </w:rPr>
      </w:pPr>
    </w:p>
    <w:p w14:paraId="4EB7F029" w14:textId="77777777" w:rsidR="00B81718" w:rsidRPr="00B81718" w:rsidRDefault="00B81718" w:rsidP="00B81718">
      <w:pPr>
        <w:pStyle w:val="ListParagraph"/>
        <w:rPr>
          <w:rFonts w:asciiTheme="minorHAnsi" w:hAnsiTheme="minorHAnsi"/>
          <w:b/>
          <w:sz w:val="20"/>
          <w:szCs w:val="20"/>
        </w:rPr>
      </w:pPr>
      <w:r w:rsidRPr="00B81718">
        <w:rPr>
          <w:rFonts w:asciiTheme="minorHAnsi" w:hAnsiTheme="minorHAnsi"/>
          <w:b/>
          <w:sz w:val="20"/>
          <w:szCs w:val="20"/>
        </w:rPr>
        <w:t>How does it work?</w:t>
      </w:r>
    </w:p>
    <w:p w14:paraId="0185278B" w14:textId="77777777" w:rsidR="00B81718" w:rsidRPr="00B81718" w:rsidRDefault="00B81718" w:rsidP="00B81718">
      <w:pPr>
        <w:pStyle w:val="ListParagraph"/>
        <w:rPr>
          <w:rFonts w:asciiTheme="minorHAnsi" w:hAnsiTheme="minorHAnsi"/>
          <w:sz w:val="20"/>
          <w:szCs w:val="20"/>
        </w:rPr>
      </w:pPr>
      <w:r w:rsidRPr="00B81718">
        <w:rPr>
          <w:rFonts w:asciiTheme="minorHAnsi" w:hAnsiTheme="minorHAnsi"/>
          <w:sz w:val="20"/>
          <w:szCs w:val="20"/>
        </w:rPr>
        <w:t>With your consent, the agency will send your details to us electronically so we can assess your eligibility for services we provide.</w:t>
      </w:r>
    </w:p>
    <w:p w14:paraId="6C4AC062" w14:textId="77777777" w:rsidR="00B81718" w:rsidRPr="00B81718" w:rsidRDefault="00B81718" w:rsidP="00B81718">
      <w:pPr>
        <w:pStyle w:val="ListParagraph"/>
        <w:rPr>
          <w:rFonts w:asciiTheme="minorHAnsi" w:hAnsiTheme="minorHAnsi"/>
          <w:sz w:val="20"/>
          <w:szCs w:val="20"/>
        </w:rPr>
      </w:pPr>
    </w:p>
    <w:p w14:paraId="0AC354FC" w14:textId="77777777" w:rsidR="00B81718" w:rsidRPr="00B81718" w:rsidRDefault="00B81718" w:rsidP="00B81718">
      <w:pPr>
        <w:pStyle w:val="ListParagraph"/>
        <w:rPr>
          <w:rFonts w:asciiTheme="minorHAnsi" w:hAnsiTheme="minorHAnsi"/>
          <w:b/>
          <w:sz w:val="20"/>
          <w:szCs w:val="20"/>
        </w:rPr>
      </w:pPr>
      <w:r w:rsidRPr="00B81718">
        <w:rPr>
          <w:rFonts w:asciiTheme="minorHAnsi" w:hAnsiTheme="minorHAnsi"/>
          <w:b/>
          <w:sz w:val="20"/>
          <w:szCs w:val="20"/>
        </w:rPr>
        <w:t xml:space="preserve">What details will the agency send to us through </w:t>
      </w:r>
      <w:proofErr w:type="spellStart"/>
      <w:r w:rsidRPr="00B81718">
        <w:rPr>
          <w:rFonts w:asciiTheme="minorHAnsi" w:hAnsiTheme="minorHAnsi"/>
          <w:b/>
          <w:sz w:val="20"/>
          <w:szCs w:val="20"/>
        </w:rPr>
        <w:t>CCeS</w:t>
      </w:r>
      <w:proofErr w:type="spellEnd"/>
      <w:r w:rsidRPr="00B81718">
        <w:rPr>
          <w:rFonts w:asciiTheme="minorHAnsi" w:hAnsiTheme="minorHAnsi"/>
          <w:b/>
          <w:sz w:val="20"/>
          <w:szCs w:val="20"/>
        </w:rPr>
        <w:t>?</w:t>
      </w:r>
    </w:p>
    <w:p w14:paraId="029FFD6D" w14:textId="77777777" w:rsidR="00B81718" w:rsidRPr="00B81718" w:rsidRDefault="00B81718" w:rsidP="00B81718">
      <w:pPr>
        <w:pStyle w:val="ListParagraph"/>
        <w:rPr>
          <w:rFonts w:asciiTheme="minorHAnsi" w:hAnsiTheme="minorHAnsi"/>
          <w:sz w:val="20"/>
          <w:szCs w:val="20"/>
        </w:rPr>
      </w:pPr>
      <w:r w:rsidRPr="00B81718">
        <w:rPr>
          <w:rFonts w:asciiTheme="minorHAnsi" w:hAnsiTheme="minorHAnsi"/>
          <w:sz w:val="20"/>
          <w:szCs w:val="20"/>
        </w:rPr>
        <w:t>Only information that we need will be provided or confirmed by the agency. This may include:</w:t>
      </w:r>
    </w:p>
    <w:p w14:paraId="4EC9E2B6"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name, address, concession card status, income, assets, shared care arrangements, partner status</w:t>
      </w:r>
    </w:p>
    <w:p w14:paraId="320B4F17"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 xml:space="preserve">the type of pension or payment, and the amount and date paid </w:t>
      </w:r>
    </w:p>
    <w:p w14:paraId="76E5F035"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 xml:space="preserve">amounts being deducted from your Centrelink payments (for example Child Support or </w:t>
      </w:r>
      <w:proofErr w:type="spellStart"/>
      <w:r w:rsidRPr="00B81718">
        <w:rPr>
          <w:rFonts w:asciiTheme="minorHAnsi" w:hAnsiTheme="minorHAnsi"/>
          <w:sz w:val="20"/>
          <w:szCs w:val="20"/>
        </w:rPr>
        <w:t>Centrepay</w:t>
      </w:r>
      <w:proofErr w:type="spellEnd"/>
      <w:r w:rsidRPr="00B81718">
        <w:rPr>
          <w:rFonts w:asciiTheme="minorHAnsi" w:hAnsiTheme="minorHAnsi"/>
          <w:sz w:val="20"/>
          <w:szCs w:val="20"/>
        </w:rPr>
        <w:t>), and</w:t>
      </w:r>
    </w:p>
    <w:p w14:paraId="6E3D0CB3"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details of any other income you have told the agency about.</w:t>
      </w:r>
    </w:p>
    <w:p w14:paraId="371D1B26" w14:textId="77777777" w:rsidR="00B81718" w:rsidRPr="00B81718" w:rsidRDefault="00B81718" w:rsidP="00B81718">
      <w:pPr>
        <w:rPr>
          <w:rFonts w:asciiTheme="minorHAnsi" w:hAnsiTheme="minorHAnsi"/>
          <w:sz w:val="20"/>
          <w:szCs w:val="20"/>
        </w:rPr>
      </w:pPr>
    </w:p>
    <w:p w14:paraId="72A75ED6" w14:textId="77777777" w:rsidR="00B81718" w:rsidRPr="00B81718" w:rsidRDefault="00B81718" w:rsidP="00B81718">
      <w:pPr>
        <w:pStyle w:val="ListParagraph"/>
        <w:rPr>
          <w:rFonts w:asciiTheme="minorHAnsi" w:hAnsiTheme="minorHAnsi"/>
          <w:b/>
          <w:sz w:val="20"/>
          <w:szCs w:val="20"/>
        </w:rPr>
      </w:pPr>
      <w:r w:rsidRPr="00B81718">
        <w:rPr>
          <w:rFonts w:asciiTheme="minorHAnsi" w:hAnsiTheme="minorHAnsi"/>
          <w:b/>
          <w:sz w:val="20"/>
          <w:szCs w:val="20"/>
        </w:rPr>
        <w:t xml:space="preserve">What if some household members choose not to participate in </w:t>
      </w:r>
      <w:proofErr w:type="spellStart"/>
      <w:r w:rsidRPr="00B81718">
        <w:rPr>
          <w:rFonts w:asciiTheme="minorHAnsi" w:hAnsiTheme="minorHAnsi"/>
          <w:b/>
          <w:sz w:val="20"/>
          <w:szCs w:val="20"/>
        </w:rPr>
        <w:t>CCeS</w:t>
      </w:r>
      <w:proofErr w:type="spellEnd"/>
      <w:r w:rsidRPr="00B81718">
        <w:rPr>
          <w:rFonts w:asciiTheme="minorHAnsi" w:hAnsiTheme="minorHAnsi"/>
          <w:b/>
          <w:sz w:val="20"/>
          <w:szCs w:val="20"/>
        </w:rPr>
        <w:t>, or don’t receive Centrelink payments?</w:t>
      </w:r>
    </w:p>
    <w:p w14:paraId="19EE3660" w14:textId="77777777" w:rsidR="00B81718" w:rsidRPr="00B81718" w:rsidRDefault="00B81718" w:rsidP="00B81718">
      <w:pPr>
        <w:pStyle w:val="ListParagraph"/>
        <w:rPr>
          <w:rFonts w:asciiTheme="minorHAnsi" w:hAnsiTheme="minorHAnsi"/>
          <w:sz w:val="20"/>
          <w:szCs w:val="20"/>
        </w:rPr>
      </w:pPr>
      <w:r w:rsidRPr="00B81718">
        <w:rPr>
          <w:rFonts w:asciiTheme="minorHAnsi" w:hAnsiTheme="minorHAnsi"/>
          <w:sz w:val="20"/>
          <w:szCs w:val="20"/>
        </w:rPr>
        <w:t xml:space="preserve">Household members who don’t or can’t authorise us to use </w:t>
      </w:r>
      <w:proofErr w:type="spellStart"/>
      <w:r w:rsidRPr="00B81718">
        <w:rPr>
          <w:rFonts w:asciiTheme="minorHAnsi" w:hAnsiTheme="minorHAnsi"/>
          <w:sz w:val="20"/>
          <w:szCs w:val="20"/>
        </w:rPr>
        <w:t>CCeS</w:t>
      </w:r>
      <w:proofErr w:type="spellEnd"/>
      <w:r w:rsidRPr="00B81718">
        <w:rPr>
          <w:rFonts w:asciiTheme="minorHAnsi" w:hAnsiTheme="minorHAnsi"/>
          <w:sz w:val="20"/>
          <w:szCs w:val="20"/>
        </w:rPr>
        <w:t xml:space="preserve"> will be required to provide proof of their income. This means if they receive a Centrelink </w:t>
      </w:r>
      <w:proofErr w:type="gramStart"/>
      <w:r w:rsidRPr="00B81718">
        <w:rPr>
          <w:rFonts w:asciiTheme="minorHAnsi" w:hAnsiTheme="minorHAnsi"/>
          <w:sz w:val="20"/>
          <w:szCs w:val="20"/>
        </w:rPr>
        <w:t>payment</w:t>
      </w:r>
      <w:proofErr w:type="gramEnd"/>
      <w:r w:rsidRPr="00B81718">
        <w:rPr>
          <w:rFonts w:asciiTheme="minorHAnsi" w:hAnsiTheme="minorHAnsi"/>
          <w:sz w:val="20"/>
          <w:szCs w:val="20"/>
        </w:rPr>
        <w:t xml:space="preserve"> they will need to request an income statement from Centrelink to provide to us. If they do not receive Centrelink payments, they will need to provide other details of their income, for example, wage slips.</w:t>
      </w:r>
    </w:p>
    <w:p w14:paraId="62A8B373" w14:textId="77777777" w:rsidR="00B81718" w:rsidRPr="00B81718" w:rsidRDefault="00B81718" w:rsidP="00B81718">
      <w:pPr>
        <w:pStyle w:val="ListParagraph"/>
        <w:rPr>
          <w:rFonts w:asciiTheme="minorHAnsi" w:hAnsiTheme="minorHAnsi"/>
          <w:sz w:val="20"/>
          <w:szCs w:val="20"/>
        </w:rPr>
      </w:pPr>
    </w:p>
    <w:p w14:paraId="7CF933EA" w14:textId="77777777" w:rsidR="00B81718" w:rsidRPr="00B81718" w:rsidRDefault="00B81718" w:rsidP="00B81718">
      <w:pPr>
        <w:pStyle w:val="ListParagraph"/>
        <w:rPr>
          <w:rFonts w:asciiTheme="minorHAnsi" w:hAnsiTheme="minorHAnsi"/>
          <w:sz w:val="20"/>
          <w:szCs w:val="20"/>
        </w:rPr>
      </w:pPr>
      <w:r w:rsidRPr="00B81718">
        <w:rPr>
          <w:rFonts w:asciiTheme="minorHAnsi" w:hAnsiTheme="minorHAnsi"/>
          <w:sz w:val="20"/>
          <w:szCs w:val="20"/>
        </w:rPr>
        <w:t>It remains the applicant or tenant’s responsibility to make sure income details of all household members are available when required.</w:t>
      </w:r>
    </w:p>
    <w:p w14:paraId="7F49A2D9" w14:textId="77777777" w:rsidR="00B81718" w:rsidRPr="00B81718" w:rsidRDefault="00B81718" w:rsidP="00B81718">
      <w:pPr>
        <w:rPr>
          <w:rFonts w:asciiTheme="minorHAnsi" w:hAnsiTheme="minorHAnsi"/>
          <w:b/>
          <w:sz w:val="20"/>
          <w:szCs w:val="20"/>
        </w:rPr>
      </w:pPr>
    </w:p>
    <w:p w14:paraId="46F94F00" w14:textId="77777777" w:rsidR="00B81718" w:rsidRPr="00B81718" w:rsidRDefault="00B81718" w:rsidP="00B81718">
      <w:pPr>
        <w:rPr>
          <w:rFonts w:asciiTheme="minorHAnsi" w:hAnsiTheme="minorHAnsi"/>
          <w:b/>
          <w:sz w:val="20"/>
          <w:szCs w:val="20"/>
        </w:rPr>
      </w:pPr>
      <w:r w:rsidRPr="00B81718">
        <w:rPr>
          <w:rFonts w:asciiTheme="minorHAnsi" w:hAnsiTheme="minorHAnsi"/>
          <w:b/>
          <w:sz w:val="20"/>
          <w:szCs w:val="20"/>
        </w:rPr>
        <w:t>How will the information be used?</w:t>
      </w:r>
    </w:p>
    <w:p w14:paraId="655889B1"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The information will be used by us to assess your entitlement to services we provide such as reduced rent and ongoing eligibility for housing assistance based on our policy.</w:t>
      </w:r>
    </w:p>
    <w:p w14:paraId="10A72B36" w14:textId="77777777" w:rsidR="00B81718" w:rsidRPr="00B81718" w:rsidRDefault="00B81718" w:rsidP="00B81718">
      <w:pPr>
        <w:pStyle w:val="ListParagraph"/>
        <w:ind w:left="426"/>
        <w:rPr>
          <w:rFonts w:asciiTheme="minorHAnsi" w:hAnsiTheme="minorHAnsi"/>
          <w:sz w:val="20"/>
          <w:szCs w:val="20"/>
        </w:rPr>
      </w:pPr>
    </w:p>
    <w:p w14:paraId="78317D45" w14:textId="77777777" w:rsidR="00B81718" w:rsidRPr="00B81718" w:rsidRDefault="00B81718" w:rsidP="00B81718">
      <w:pPr>
        <w:pStyle w:val="ListParagraph"/>
        <w:ind w:left="426"/>
        <w:rPr>
          <w:rFonts w:asciiTheme="minorHAnsi" w:hAnsiTheme="minorHAnsi"/>
          <w:b/>
          <w:sz w:val="20"/>
          <w:szCs w:val="20"/>
        </w:rPr>
      </w:pPr>
    </w:p>
    <w:p w14:paraId="1D9FCB49" w14:textId="77777777" w:rsidR="00B81718" w:rsidRPr="00B81718" w:rsidRDefault="00B81718" w:rsidP="00B81718">
      <w:pPr>
        <w:pStyle w:val="ListParagraph"/>
        <w:ind w:left="426"/>
        <w:rPr>
          <w:rFonts w:asciiTheme="minorHAnsi" w:hAnsiTheme="minorHAnsi"/>
          <w:b/>
          <w:sz w:val="20"/>
          <w:szCs w:val="20"/>
        </w:rPr>
      </w:pPr>
    </w:p>
    <w:p w14:paraId="164675E1" w14:textId="77777777" w:rsidR="00B81718" w:rsidRPr="00B81718" w:rsidRDefault="00B81718" w:rsidP="00B81718">
      <w:pPr>
        <w:pStyle w:val="ListParagraph"/>
        <w:ind w:left="426"/>
        <w:rPr>
          <w:rFonts w:asciiTheme="minorHAnsi" w:hAnsiTheme="minorHAnsi"/>
          <w:b/>
          <w:sz w:val="20"/>
          <w:szCs w:val="20"/>
        </w:rPr>
      </w:pPr>
    </w:p>
    <w:p w14:paraId="282501B8" w14:textId="77777777" w:rsidR="00B81718" w:rsidRPr="00B81718" w:rsidRDefault="00B81718" w:rsidP="00B81718">
      <w:pPr>
        <w:pStyle w:val="ListParagraph"/>
        <w:ind w:left="426"/>
        <w:rPr>
          <w:rFonts w:asciiTheme="minorHAnsi" w:hAnsiTheme="minorHAnsi"/>
          <w:b/>
          <w:sz w:val="20"/>
          <w:szCs w:val="20"/>
        </w:rPr>
      </w:pPr>
    </w:p>
    <w:p w14:paraId="2EBFC68A" w14:textId="77777777" w:rsidR="00F8177A" w:rsidRDefault="00F8177A" w:rsidP="00F8177A">
      <w:pPr>
        <w:pStyle w:val="Header"/>
        <w:tabs>
          <w:tab w:val="right" w:pos="4513"/>
        </w:tabs>
        <w:ind w:left="4820" w:hanging="4820"/>
        <w:rPr>
          <w:b/>
          <w:sz w:val="32"/>
        </w:rPr>
        <w:sectPr w:rsidR="00F8177A" w:rsidSect="00B81718">
          <w:type w:val="continuous"/>
          <w:pgSz w:w="12240" w:h="15840"/>
          <w:pgMar w:top="500" w:right="1183" w:bottom="280" w:left="1134" w:header="720" w:footer="720" w:gutter="0"/>
          <w:cols w:num="2" w:space="720"/>
        </w:sectPr>
      </w:pPr>
    </w:p>
    <w:p w14:paraId="0E3055AE" w14:textId="77777777" w:rsidR="00F56574" w:rsidRDefault="00F56574" w:rsidP="00CA1F7E">
      <w:pPr>
        <w:pStyle w:val="Header"/>
        <w:tabs>
          <w:tab w:val="right" w:pos="4513"/>
        </w:tabs>
        <w:rPr>
          <w:b/>
          <w:sz w:val="32"/>
        </w:rPr>
      </w:pPr>
    </w:p>
    <w:p w14:paraId="6F53BADE" w14:textId="77777777" w:rsidR="00F8177A" w:rsidRDefault="00F8177A" w:rsidP="00CA1F7E">
      <w:pPr>
        <w:pStyle w:val="Header"/>
        <w:tabs>
          <w:tab w:val="right" w:pos="4513"/>
        </w:tabs>
        <w:rPr>
          <w:b/>
          <w:sz w:val="32"/>
        </w:rPr>
      </w:pPr>
      <w:r w:rsidRPr="003E58D4">
        <w:rPr>
          <w:b/>
          <w:sz w:val="32"/>
        </w:rPr>
        <w:t>Centrelink</w:t>
      </w:r>
      <w:r>
        <w:rPr>
          <w:b/>
          <w:sz w:val="32"/>
        </w:rPr>
        <w:t xml:space="preserve"> Deduction and Confirmation Services</w:t>
      </w:r>
    </w:p>
    <w:p w14:paraId="7A34BB80" w14:textId="77777777" w:rsidR="00F8177A" w:rsidRPr="00F8177A" w:rsidRDefault="00F8177A" w:rsidP="00F8177A">
      <w:pPr>
        <w:pStyle w:val="Header"/>
        <w:tabs>
          <w:tab w:val="right" w:pos="4513"/>
        </w:tabs>
        <w:ind w:left="4820" w:hanging="4820"/>
        <w:rPr>
          <w:b/>
          <w:sz w:val="32"/>
        </w:rPr>
        <w:sectPr w:rsidR="00F8177A" w:rsidRPr="00F8177A" w:rsidSect="00F8177A">
          <w:type w:val="continuous"/>
          <w:pgSz w:w="12240" w:h="15840"/>
          <w:pgMar w:top="500" w:right="1183" w:bottom="280" w:left="1134" w:header="720" w:footer="720" w:gutter="0"/>
          <w:cols w:space="720"/>
        </w:sectPr>
      </w:pPr>
      <w:r w:rsidRPr="00F8177A">
        <w:rPr>
          <w:b/>
          <w:sz w:val="32"/>
        </w:rPr>
        <w:t>Multiple Consent</w:t>
      </w:r>
    </w:p>
    <w:p w14:paraId="540A0A38" w14:textId="77777777" w:rsidR="00B81718" w:rsidRPr="00B81718" w:rsidRDefault="00B81718" w:rsidP="00F8177A">
      <w:pPr>
        <w:pStyle w:val="ListParagraph"/>
        <w:ind w:left="426"/>
        <w:rPr>
          <w:rFonts w:asciiTheme="minorHAnsi" w:hAnsiTheme="minorHAnsi"/>
          <w:b/>
          <w:sz w:val="20"/>
          <w:szCs w:val="20"/>
        </w:rPr>
      </w:pPr>
    </w:p>
    <w:p w14:paraId="2036F5C4" w14:textId="77777777" w:rsidR="00B81718" w:rsidRPr="00B81718" w:rsidRDefault="00B81718" w:rsidP="00B81718">
      <w:pPr>
        <w:pStyle w:val="ListParagraph"/>
        <w:ind w:left="426"/>
        <w:rPr>
          <w:rFonts w:asciiTheme="minorHAnsi" w:hAnsiTheme="minorHAnsi"/>
          <w:b/>
          <w:sz w:val="20"/>
          <w:szCs w:val="20"/>
        </w:rPr>
      </w:pPr>
    </w:p>
    <w:p w14:paraId="777F177F" w14:textId="77777777" w:rsidR="00B81718" w:rsidRPr="00B81718" w:rsidRDefault="00B81718" w:rsidP="00B81718">
      <w:pPr>
        <w:pStyle w:val="ListParagraph"/>
        <w:widowControl/>
        <w:numPr>
          <w:ilvl w:val="0"/>
          <w:numId w:val="6"/>
        </w:numPr>
        <w:autoSpaceDE/>
        <w:autoSpaceDN/>
        <w:ind w:left="426" w:hanging="426"/>
        <w:contextualSpacing/>
        <w:rPr>
          <w:rFonts w:asciiTheme="minorHAnsi" w:hAnsiTheme="minorHAnsi"/>
          <w:b/>
          <w:sz w:val="20"/>
          <w:szCs w:val="20"/>
        </w:rPr>
      </w:pPr>
      <w:proofErr w:type="spellStart"/>
      <w:r w:rsidRPr="00B81718">
        <w:rPr>
          <w:rFonts w:asciiTheme="minorHAnsi" w:hAnsiTheme="minorHAnsi"/>
          <w:b/>
          <w:sz w:val="20"/>
          <w:szCs w:val="20"/>
        </w:rPr>
        <w:t>Centrepay</w:t>
      </w:r>
      <w:proofErr w:type="spellEnd"/>
    </w:p>
    <w:p w14:paraId="61B56549" w14:textId="77777777" w:rsidR="00B81718" w:rsidRPr="00B81718" w:rsidRDefault="00B81718" w:rsidP="00B81718">
      <w:pPr>
        <w:rPr>
          <w:rFonts w:asciiTheme="minorHAnsi" w:hAnsiTheme="minorHAnsi"/>
          <w:sz w:val="20"/>
          <w:szCs w:val="20"/>
        </w:rPr>
      </w:pPr>
      <w:proofErr w:type="spellStart"/>
      <w:r w:rsidRPr="00B81718">
        <w:rPr>
          <w:rFonts w:asciiTheme="minorHAnsi" w:hAnsiTheme="minorHAnsi"/>
          <w:sz w:val="20"/>
          <w:szCs w:val="20"/>
        </w:rPr>
        <w:t>Centrepay</w:t>
      </w:r>
      <w:proofErr w:type="spellEnd"/>
      <w:r w:rsidRPr="00B81718">
        <w:rPr>
          <w:rFonts w:asciiTheme="minorHAnsi" w:hAnsiTheme="minorHAnsi"/>
          <w:sz w:val="20"/>
          <w:szCs w:val="20"/>
        </w:rPr>
        <w:t xml:space="preserve"> is a voluntary, </w:t>
      </w:r>
      <w:proofErr w:type="gramStart"/>
      <w:r w:rsidRPr="00B81718">
        <w:rPr>
          <w:rFonts w:asciiTheme="minorHAnsi" w:hAnsiTheme="minorHAnsi"/>
          <w:sz w:val="20"/>
          <w:szCs w:val="20"/>
        </w:rPr>
        <w:t>free</w:t>
      </w:r>
      <w:proofErr w:type="gramEnd"/>
      <w:r w:rsidRPr="00B81718">
        <w:rPr>
          <w:rFonts w:asciiTheme="minorHAnsi" w:hAnsiTheme="minorHAnsi"/>
          <w:sz w:val="20"/>
          <w:szCs w:val="20"/>
        </w:rPr>
        <w:t xml:space="preserve"> and direct bill-paying service. You can choose to have your rent amount deducted from your Centrelink payments and paid directly to us.</w:t>
      </w:r>
    </w:p>
    <w:p w14:paraId="06FB8EFE" w14:textId="77777777" w:rsidR="00B81718" w:rsidRPr="00B81718" w:rsidRDefault="00B81718" w:rsidP="00B81718">
      <w:pPr>
        <w:rPr>
          <w:rFonts w:asciiTheme="minorHAnsi" w:hAnsiTheme="minorHAnsi"/>
          <w:sz w:val="20"/>
          <w:szCs w:val="20"/>
        </w:rPr>
      </w:pPr>
    </w:p>
    <w:p w14:paraId="7BA96835"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Each fortnight the balance of your Centrelink payment is paid into your nominated bank account as it would be normally.</w:t>
      </w:r>
    </w:p>
    <w:p w14:paraId="2D0FB377" w14:textId="77777777" w:rsidR="00B81718" w:rsidRPr="00B81718" w:rsidRDefault="00B81718" w:rsidP="00B81718">
      <w:pPr>
        <w:ind w:left="426"/>
        <w:rPr>
          <w:rFonts w:asciiTheme="minorHAnsi" w:hAnsiTheme="minorHAnsi"/>
          <w:sz w:val="20"/>
          <w:szCs w:val="20"/>
        </w:rPr>
      </w:pPr>
    </w:p>
    <w:p w14:paraId="4E649999" w14:textId="77777777" w:rsidR="00B81718" w:rsidRPr="00B81718" w:rsidRDefault="00B81718" w:rsidP="00B81718">
      <w:pPr>
        <w:rPr>
          <w:rFonts w:asciiTheme="minorHAnsi" w:hAnsiTheme="minorHAnsi"/>
          <w:b/>
          <w:sz w:val="20"/>
          <w:szCs w:val="20"/>
        </w:rPr>
      </w:pPr>
      <w:r w:rsidRPr="00B81718">
        <w:rPr>
          <w:rFonts w:asciiTheme="minorHAnsi" w:hAnsiTheme="minorHAnsi"/>
          <w:b/>
          <w:sz w:val="20"/>
          <w:szCs w:val="20"/>
        </w:rPr>
        <w:t>How does it work?</w:t>
      </w:r>
    </w:p>
    <w:p w14:paraId="0465535C"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 xml:space="preserve">Your </w:t>
      </w:r>
      <w:proofErr w:type="spellStart"/>
      <w:r w:rsidRPr="00B81718">
        <w:rPr>
          <w:rFonts w:asciiTheme="minorHAnsi" w:hAnsiTheme="minorHAnsi"/>
          <w:sz w:val="20"/>
          <w:szCs w:val="20"/>
        </w:rPr>
        <w:t>Centrepay</w:t>
      </w:r>
      <w:proofErr w:type="spellEnd"/>
      <w:r w:rsidRPr="00B81718">
        <w:rPr>
          <w:rFonts w:asciiTheme="minorHAnsi" w:hAnsiTheme="minorHAnsi"/>
          <w:sz w:val="20"/>
          <w:szCs w:val="20"/>
        </w:rPr>
        <w:t xml:space="preserve"> deduction can be set up in the following ways: </w:t>
      </w:r>
    </w:p>
    <w:p w14:paraId="3E3B9C8E" w14:textId="77777777" w:rsidR="00B81718" w:rsidRPr="00B81718" w:rsidRDefault="00B81718" w:rsidP="00B81718">
      <w:pPr>
        <w:pStyle w:val="ListParagraph"/>
        <w:widowControl/>
        <w:numPr>
          <w:ilvl w:val="0"/>
          <w:numId w:val="9"/>
        </w:numPr>
        <w:autoSpaceDE/>
        <w:autoSpaceDN/>
        <w:contextualSpacing/>
        <w:rPr>
          <w:rFonts w:asciiTheme="minorHAnsi" w:hAnsiTheme="minorHAnsi"/>
          <w:sz w:val="20"/>
          <w:szCs w:val="20"/>
        </w:rPr>
      </w:pPr>
      <w:r w:rsidRPr="00B81718">
        <w:rPr>
          <w:rFonts w:asciiTheme="minorHAnsi" w:hAnsiTheme="minorHAnsi"/>
          <w:sz w:val="20"/>
          <w:szCs w:val="20"/>
        </w:rPr>
        <w:t xml:space="preserve">Through our Business: we </w:t>
      </w:r>
      <w:proofErr w:type="gramStart"/>
      <w:r w:rsidRPr="00B81718">
        <w:rPr>
          <w:rFonts w:asciiTheme="minorHAnsi" w:hAnsiTheme="minorHAnsi"/>
          <w:sz w:val="20"/>
          <w:szCs w:val="20"/>
        </w:rPr>
        <w:t>are able to</w:t>
      </w:r>
      <w:proofErr w:type="gramEnd"/>
      <w:r w:rsidRPr="00B81718">
        <w:rPr>
          <w:rFonts w:asciiTheme="minorHAnsi" w:hAnsiTheme="minorHAnsi"/>
          <w:sz w:val="20"/>
          <w:szCs w:val="20"/>
        </w:rPr>
        <w:t xml:space="preserve"> start your </w:t>
      </w:r>
      <w:proofErr w:type="spellStart"/>
      <w:r w:rsidRPr="00B81718">
        <w:rPr>
          <w:rFonts w:asciiTheme="minorHAnsi" w:hAnsiTheme="minorHAnsi"/>
          <w:sz w:val="20"/>
          <w:szCs w:val="20"/>
        </w:rPr>
        <w:t>Centrepay</w:t>
      </w:r>
      <w:proofErr w:type="spellEnd"/>
      <w:r w:rsidRPr="00B81718">
        <w:rPr>
          <w:rFonts w:asciiTheme="minorHAnsi" w:hAnsiTheme="minorHAnsi"/>
          <w:sz w:val="20"/>
          <w:szCs w:val="20"/>
        </w:rPr>
        <w:t xml:space="preserve"> deductions for you. You will need to complete a </w:t>
      </w:r>
      <w:proofErr w:type="spellStart"/>
      <w:r w:rsidRPr="00B81718">
        <w:rPr>
          <w:rFonts w:asciiTheme="minorHAnsi" w:hAnsiTheme="minorHAnsi"/>
          <w:sz w:val="20"/>
          <w:szCs w:val="20"/>
        </w:rPr>
        <w:t>Centrepay</w:t>
      </w:r>
      <w:proofErr w:type="spellEnd"/>
      <w:r w:rsidRPr="00B81718">
        <w:rPr>
          <w:rFonts w:asciiTheme="minorHAnsi" w:hAnsiTheme="minorHAnsi"/>
          <w:sz w:val="20"/>
          <w:szCs w:val="20"/>
        </w:rPr>
        <w:t xml:space="preserve"> Deduction Authority to permit </w:t>
      </w:r>
      <w:r w:rsidR="00375017">
        <w:rPr>
          <w:sz w:val="20"/>
        </w:rPr>
        <w:t xml:space="preserve">Dreamtime Housing </w:t>
      </w:r>
      <w:r w:rsidRPr="00B81718">
        <w:rPr>
          <w:rFonts w:asciiTheme="minorHAnsi" w:hAnsiTheme="minorHAnsi"/>
          <w:sz w:val="20"/>
          <w:szCs w:val="20"/>
        </w:rPr>
        <w:t>to do this on your behalf.</w:t>
      </w:r>
    </w:p>
    <w:p w14:paraId="0FF1CCE7" w14:textId="77777777" w:rsidR="00B81718" w:rsidRPr="00B81718" w:rsidRDefault="00B81718" w:rsidP="00B81718">
      <w:pPr>
        <w:pStyle w:val="ListParagraph"/>
        <w:widowControl/>
        <w:numPr>
          <w:ilvl w:val="0"/>
          <w:numId w:val="9"/>
        </w:numPr>
        <w:autoSpaceDE/>
        <w:autoSpaceDN/>
        <w:contextualSpacing/>
        <w:rPr>
          <w:rFonts w:asciiTheme="minorHAnsi" w:hAnsiTheme="minorHAnsi"/>
          <w:sz w:val="20"/>
          <w:szCs w:val="20"/>
        </w:rPr>
      </w:pPr>
      <w:r w:rsidRPr="00B81718">
        <w:rPr>
          <w:rFonts w:asciiTheme="minorHAnsi" w:hAnsiTheme="minorHAnsi"/>
          <w:sz w:val="20"/>
          <w:szCs w:val="20"/>
        </w:rPr>
        <w:t xml:space="preserve">Online: use your Centrelink online account via </w:t>
      </w:r>
      <w:proofErr w:type="spellStart"/>
      <w:r w:rsidRPr="00B81718">
        <w:rPr>
          <w:rFonts w:asciiTheme="minorHAnsi" w:hAnsiTheme="minorHAnsi"/>
          <w:sz w:val="20"/>
          <w:szCs w:val="20"/>
        </w:rPr>
        <w:t>myGov</w:t>
      </w:r>
      <w:proofErr w:type="spellEnd"/>
      <w:r w:rsidRPr="00B81718">
        <w:rPr>
          <w:rFonts w:asciiTheme="minorHAnsi" w:hAnsiTheme="minorHAnsi"/>
          <w:sz w:val="20"/>
          <w:szCs w:val="20"/>
        </w:rPr>
        <w:t xml:space="preserve"> </w:t>
      </w:r>
    </w:p>
    <w:p w14:paraId="4A4E812D" w14:textId="77777777" w:rsidR="00B81718" w:rsidRPr="00B81718" w:rsidRDefault="00B81718" w:rsidP="00B81718">
      <w:pPr>
        <w:pStyle w:val="ListParagraph"/>
        <w:widowControl/>
        <w:numPr>
          <w:ilvl w:val="0"/>
          <w:numId w:val="9"/>
        </w:numPr>
        <w:autoSpaceDE/>
        <w:autoSpaceDN/>
        <w:contextualSpacing/>
        <w:rPr>
          <w:rFonts w:asciiTheme="minorHAnsi" w:hAnsiTheme="minorHAnsi"/>
          <w:sz w:val="20"/>
          <w:szCs w:val="20"/>
        </w:rPr>
      </w:pPr>
      <w:r w:rsidRPr="00B81718">
        <w:rPr>
          <w:rFonts w:asciiTheme="minorHAnsi" w:hAnsiTheme="minorHAnsi"/>
          <w:sz w:val="20"/>
          <w:szCs w:val="20"/>
        </w:rPr>
        <w:t xml:space="preserve">Telephone: call the agency on your regular payment number. You will be asked to give your consent. </w:t>
      </w:r>
    </w:p>
    <w:p w14:paraId="40BE6B39" w14:textId="77777777" w:rsidR="00B81718" w:rsidRPr="00B81718" w:rsidRDefault="00B81718" w:rsidP="00B81718">
      <w:pPr>
        <w:pStyle w:val="ListParagraph"/>
        <w:widowControl/>
        <w:numPr>
          <w:ilvl w:val="0"/>
          <w:numId w:val="9"/>
        </w:numPr>
        <w:autoSpaceDE/>
        <w:autoSpaceDN/>
        <w:contextualSpacing/>
        <w:rPr>
          <w:rFonts w:asciiTheme="minorHAnsi" w:hAnsiTheme="minorHAnsi"/>
          <w:sz w:val="20"/>
          <w:szCs w:val="20"/>
        </w:rPr>
      </w:pPr>
      <w:r w:rsidRPr="00B81718">
        <w:rPr>
          <w:rFonts w:asciiTheme="minorHAnsi" w:hAnsiTheme="minorHAnsi"/>
          <w:sz w:val="20"/>
          <w:szCs w:val="20"/>
        </w:rPr>
        <w:t>In person: visit a Service Centre</w:t>
      </w:r>
    </w:p>
    <w:p w14:paraId="6424354F" w14:textId="77777777" w:rsidR="00B81718" w:rsidRPr="00B81718" w:rsidRDefault="00B81718" w:rsidP="00B81718">
      <w:pPr>
        <w:rPr>
          <w:rFonts w:asciiTheme="minorHAnsi" w:hAnsiTheme="minorHAnsi"/>
          <w:sz w:val="20"/>
          <w:szCs w:val="20"/>
        </w:rPr>
      </w:pPr>
    </w:p>
    <w:p w14:paraId="5C1DFC1A" w14:textId="77777777" w:rsidR="00F8177A" w:rsidRDefault="00F8177A" w:rsidP="00B81718">
      <w:pPr>
        <w:rPr>
          <w:rFonts w:asciiTheme="minorHAnsi" w:hAnsiTheme="minorHAnsi"/>
          <w:sz w:val="20"/>
          <w:szCs w:val="20"/>
        </w:rPr>
      </w:pPr>
    </w:p>
    <w:p w14:paraId="055D5A93" w14:textId="77777777" w:rsidR="00F8177A" w:rsidRDefault="00F8177A" w:rsidP="00B81718">
      <w:pPr>
        <w:rPr>
          <w:rFonts w:asciiTheme="minorHAnsi" w:hAnsiTheme="minorHAnsi"/>
          <w:sz w:val="20"/>
          <w:szCs w:val="20"/>
        </w:rPr>
      </w:pPr>
    </w:p>
    <w:p w14:paraId="696866CF" w14:textId="77777777" w:rsidR="00F8177A" w:rsidRDefault="00F8177A" w:rsidP="00B81718">
      <w:pPr>
        <w:rPr>
          <w:rFonts w:asciiTheme="minorHAnsi" w:hAnsiTheme="minorHAnsi"/>
          <w:sz w:val="20"/>
          <w:szCs w:val="20"/>
        </w:rPr>
      </w:pPr>
    </w:p>
    <w:p w14:paraId="653CEFE2" w14:textId="77777777" w:rsidR="00F8177A" w:rsidRDefault="00F8177A" w:rsidP="00B81718">
      <w:pPr>
        <w:rPr>
          <w:rFonts w:asciiTheme="minorHAnsi" w:hAnsiTheme="minorHAnsi"/>
          <w:sz w:val="20"/>
          <w:szCs w:val="20"/>
        </w:rPr>
      </w:pPr>
    </w:p>
    <w:p w14:paraId="6DCBA563"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 xml:space="preserve">Once your deductions are set up, you may agree to allow </w:t>
      </w:r>
      <w:r w:rsidR="00375017">
        <w:rPr>
          <w:sz w:val="20"/>
        </w:rPr>
        <w:t>Dreamtime Housing</w:t>
      </w:r>
      <w:r w:rsidRPr="00B81718">
        <w:rPr>
          <w:rFonts w:asciiTheme="minorHAnsi" w:hAnsiTheme="minorHAnsi"/>
          <w:color w:val="FF0000"/>
          <w:sz w:val="20"/>
          <w:szCs w:val="20"/>
        </w:rPr>
        <w:t xml:space="preserve"> </w:t>
      </w:r>
      <w:r w:rsidRPr="00B81718">
        <w:rPr>
          <w:rFonts w:asciiTheme="minorHAnsi" w:hAnsiTheme="minorHAnsi"/>
          <w:sz w:val="20"/>
          <w:szCs w:val="20"/>
        </w:rPr>
        <w:t xml:space="preserve">to update your </w:t>
      </w:r>
      <w:proofErr w:type="spellStart"/>
      <w:r w:rsidRPr="00B81718">
        <w:rPr>
          <w:rFonts w:asciiTheme="minorHAnsi" w:hAnsiTheme="minorHAnsi"/>
          <w:sz w:val="20"/>
          <w:szCs w:val="20"/>
        </w:rPr>
        <w:t>Centrepay</w:t>
      </w:r>
      <w:proofErr w:type="spellEnd"/>
      <w:r w:rsidRPr="00B81718">
        <w:rPr>
          <w:rFonts w:asciiTheme="minorHAnsi" w:hAnsiTheme="minorHAnsi"/>
          <w:sz w:val="20"/>
          <w:szCs w:val="20"/>
        </w:rPr>
        <w:t xml:space="preserve"> deduction, if your rent amount changes. </w:t>
      </w:r>
    </w:p>
    <w:p w14:paraId="3894C392" w14:textId="77777777" w:rsidR="00B81718" w:rsidRPr="00B81718" w:rsidRDefault="00B81718" w:rsidP="00B81718">
      <w:pPr>
        <w:rPr>
          <w:rFonts w:asciiTheme="minorHAnsi" w:hAnsiTheme="minorHAnsi"/>
          <w:sz w:val="20"/>
          <w:szCs w:val="20"/>
        </w:rPr>
      </w:pPr>
    </w:p>
    <w:p w14:paraId="3E1F9493" w14:textId="77777777" w:rsidR="00B81718" w:rsidRPr="00B81718" w:rsidRDefault="00B81718" w:rsidP="00B81718">
      <w:pPr>
        <w:rPr>
          <w:rFonts w:asciiTheme="minorHAnsi" w:hAnsiTheme="minorHAnsi"/>
          <w:b/>
          <w:sz w:val="20"/>
          <w:szCs w:val="20"/>
        </w:rPr>
      </w:pPr>
      <w:r w:rsidRPr="00B81718">
        <w:rPr>
          <w:rFonts w:asciiTheme="minorHAnsi" w:hAnsiTheme="minorHAnsi"/>
          <w:b/>
          <w:sz w:val="20"/>
          <w:szCs w:val="20"/>
        </w:rPr>
        <w:t>What details are exchanged?</w:t>
      </w:r>
    </w:p>
    <w:p w14:paraId="5C93B1C1"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We will tell the agency:</w:t>
      </w:r>
    </w:p>
    <w:p w14:paraId="29171799"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 xml:space="preserve">to change your existing </w:t>
      </w:r>
      <w:proofErr w:type="spellStart"/>
      <w:r w:rsidRPr="00B81718">
        <w:rPr>
          <w:rFonts w:asciiTheme="minorHAnsi" w:hAnsiTheme="minorHAnsi"/>
          <w:sz w:val="20"/>
          <w:szCs w:val="20"/>
        </w:rPr>
        <w:t>Centrepay</w:t>
      </w:r>
      <w:proofErr w:type="spellEnd"/>
      <w:r w:rsidRPr="00B81718">
        <w:rPr>
          <w:rFonts w:asciiTheme="minorHAnsi" w:hAnsiTheme="minorHAnsi"/>
          <w:sz w:val="20"/>
          <w:szCs w:val="20"/>
        </w:rPr>
        <w:t xml:space="preserve"> deduction or target amount from time to time to ensure your housing payments are met, and</w:t>
      </w:r>
    </w:p>
    <w:p w14:paraId="75F1244B"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of your correct account or billing number if required.</w:t>
      </w:r>
    </w:p>
    <w:p w14:paraId="3F0A37AC" w14:textId="77777777" w:rsidR="00B81718" w:rsidRPr="00B81718" w:rsidRDefault="00B81718" w:rsidP="00B81718">
      <w:pPr>
        <w:rPr>
          <w:rFonts w:asciiTheme="minorHAnsi" w:hAnsiTheme="minorHAnsi"/>
          <w:b/>
          <w:sz w:val="20"/>
          <w:szCs w:val="20"/>
        </w:rPr>
      </w:pPr>
    </w:p>
    <w:p w14:paraId="0606A704" w14:textId="77777777" w:rsidR="00B81718" w:rsidRPr="00B81718" w:rsidRDefault="00B81718" w:rsidP="00B81718">
      <w:pPr>
        <w:rPr>
          <w:rFonts w:asciiTheme="minorHAnsi" w:hAnsiTheme="minorHAnsi"/>
          <w:b/>
          <w:sz w:val="20"/>
          <w:szCs w:val="20"/>
        </w:rPr>
      </w:pPr>
      <w:r w:rsidRPr="00B81718">
        <w:rPr>
          <w:rFonts w:asciiTheme="minorHAnsi" w:hAnsiTheme="minorHAnsi"/>
          <w:b/>
          <w:sz w:val="20"/>
          <w:szCs w:val="20"/>
        </w:rPr>
        <w:t>How will the information be used?</w:t>
      </w:r>
    </w:p>
    <w:p w14:paraId="4841FCA6"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 xml:space="preserve">The information will be used to ensure the correct amount of rent is being deducted and paid. </w:t>
      </w:r>
    </w:p>
    <w:p w14:paraId="26864EFD" w14:textId="77777777" w:rsidR="00B81718" w:rsidRPr="00B81718" w:rsidRDefault="00B81718" w:rsidP="00B81718">
      <w:pPr>
        <w:rPr>
          <w:rFonts w:asciiTheme="minorHAnsi" w:hAnsiTheme="minorHAnsi"/>
          <w:b/>
          <w:sz w:val="20"/>
          <w:szCs w:val="20"/>
        </w:rPr>
      </w:pPr>
    </w:p>
    <w:p w14:paraId="0990FBDB" w14:textId="77777777" w:rsidR="00B81718" w:rsidRPr="00B81718" w:rsidRDefault="00B81718" w:rsidP="00B81718">
      <w:pPr>
        <w:rPr>
          <w:rFonts w:asciiTheme="minorHAnsi" w:hAnsiTheme="minorHAnsi"/>
          <w:b/>
          <w:sz w:val="20"/>
          <w:szCs w:val="20"/>
        </w:rPr>
      </w:pPr>
      <w:r w:rsidRPr="00B81718">
        <w:rPr>
          <w:rFonts w:asciiTheme="minorHAnsi" w:hAnsiTheme="minorHAnsi"/>
          <w:b/>
          <w:sz w:val="20"/>
          <w:szCs w:val="20"/>
        </w:rPr>
        <w:t xml:space="preserve">Why </w:t>
      </w:r>
      <w:proofErr w:type="gramStart"/>
      <w:r w:rsidRPr="00B81718">
        <w:rPr>
          <w:rFonts w:asciiTheme="minorHAnsi" w:hAnsiTheme="minorHAnsi"/>
          <w:b/>
          <w:sz w:val="20"/>
          <w:szCs w:val="20"/>
        </w:rPr>
        <w:t>use</w:t>
      </w:r>
      <w:proofErr w:type="gramEnd"/>
      <w:r w:rsidRPr="00B81718">
        <w:rPr>
          <w:rFonts w:asciiTheme="minorHAnsi" w:hAnsiTheme="minorHAnsi"/>
          <w:b/>
          <w:sz w:val="20"/>
          <w:szCs w:val="20"/>
        </w:rPr>
        <w:t xml:space="preserve"> these services?</w:t>
      </w:r>
    </w:p>
    <w:p w14:paraId="1A1AC007"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these are free services</w:t>
      </w:r>
    </w:p>
    <w:p w14:paraId="0F457A41"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 xml:space="preserve">you will save time by not having to phone or pick up an income statement </w:t>
      </w:r>
    </w:p>
    <w:p w14:paraId="776FBB71" w14:textId="77777777" w:rsidR="00B81718" w:rsidRPr="00B81718" w:rsidRDefault="00B81718" w:rsidP="00B81718">
      <w:pPr>
        <w:pStyle w:val="ListParagraph"/>
        <w:widowControl/>
        <w:numPr>
          <w:ilvl w:val="0"/>
          <w:numId w:val="7"/>
        </w:numPr>
        <w:autoSpaceDE/>
        <w:autoSpaceDN/>
        <w:ind w:left="851"/>
        <w:contextualSpacing/>
        <w:rPr>
          <w:rFonts w:asciiTheme="minorHAnsi" w:hAnsiTheme="minorHAnsi"/>
          <w:sz w:val="20"/>
          <w:szCs w:val="20"/>
        </w:rPr>
      </w:pPr>
      <w:r w:rsidRPr="00B81718">
        <w:rPr>
          <w:rFonts w:asciiTheme="minorHAnsi" w:hAnsiTheme="minorHAnsi"/>
          <w:sz w:val="20"/>
          <w:szCs w:val="20"/>
        </w:rPr>
        <w:t>it is easy and convenient because we will contact the agency on your behalf</w:t>
      </w:r>
    </w:p>
    <w:p w14:paraId="1476E839" w14:textId="77777777" w:rsidR="00B81718" w:rsidRPr="00B81718" w:rsidRDefault="00B81718" w:rsidP="00B81718">
      <w:pPr>
        <w:rPr>
          <w:rFonts w:asciiTheme="minorHAnsi" w:hAnsiTheme="minorHAnsi"/>
          <w:sz w:val="20"/>
          <w:szCs w:val="20"/>
        </w:rPr>
      </w:pPr>
    </w:p>
    <w:p w14:paraId="30B78416" w14:textId="77777777" w:rsidR="00B81718" w:rsidRPr="00B81718" w:rsidRDefault="00B81718" w:rsidP="00B81718">
      <w:pPr>
        <w:rPr>
          <w:rFonts w:asciiTheme="minorHAnsi" w:hAnsiTheme="minorHAnsi"/>
          <w:b/>
          <w:sz w:val="20"/>
          <w:szCs w:val="20"/>
        </w:rPr>
      </w:pPr>
      <w:r w:rsidRPr="00B81718">
        <w:rPr>
          <w:rFonts w:asciiTheme="minorHAnsi" w:hAnsiTheme="minorHAnsi"/>
          <w:b/>
          <w:sz w:val="20"/>
          <w:szCs w:val="20"/>
        </w:rPr>
        <w:t xml:space="preserve">What do I do if I want to stop one or </w:t>
      </w:r>
      <w:proofErr w:type="gramStart"/>
      <w:r w:rsidRPr="00B81718">
        <w:rPr>
          <w:rFonts w:asciiTheme="minorHAnsi" w:hAnsiTheme="minorHAnsi"/>
          <w:b/>
          <w:sz w:val="20"/>
          <w:szCs w:val="20"/>
        </w:rPr>
        <w:t>all of</w:t>
      </w:r>
      <w:proofErr w:type="gramEnd"/>
      <w:r w:rsidRPr="00B81718">
        <w:rPr>
          <w:rFonts w:asciiTheme="minorHAnsi" w:hAnsiTheme="minorHAnsi"/>
          <w:b/>
          <w:sz w:val="20"/>
          <w:szCs w:val="20"/>
        </w:rPr>
        <w:t xml:space="preserve"> the services?</w:t>
      </w:r>
    </w:p>
    <w:p w14:paraId="0B530E5F" w14:textId="77777777" w:rsidR="00B81718" w:rsidRPr="00B81718" w:rsidRDefault="00B81718" w:rsidP="00B81718">
      <w:pPr>
        <w:rPr>
          <w:rFonts w:asciiTheme="minorHAnsi" w:hAnsiTheme="minorHAnsi"/>
          <w:sz w:val="20"/>
          <w:szCs w:val="20"/>
        </w:rPr>
      </w:pPr>
      <w:r w:rsidRPr="00B81718">
        <w:rPr>
          <w:rFonts w:asciiTheme="minorHAnsi" w:hAnsiTheme="minorHAnsi"/>
          <w:sz w:val="20"/>
          <w:szCs w:val="20"/>
        </w:rPr>
        <w:t xml:space="preserve">You can cancel one or </w:t>
      </w:r>
      <w:proofErr w:type="gramStart"/>
      <w:r w:rsidRPr="00B81718">
        <w:rPr>
          <w:rFonts w:asciiTheme="minorHAnsi" w:hAnsiTheme="minorHAnsi"/>
          <w:sz w:val="20"/>
          <w:szCs w:val="20"/>
        </w:rPr>
        <w:t>all of</w:t>
      </w:r>
      <w:proofErr w:type="gramEnd"/>
      <w:r w:rsidRPr="00B81718">
        <w:rPr>
          <w:rFonts w:asciiTheme="minorHAnsi" w:hAnsiTheme="minorHAnsi"/>
          <w:sz w:val="20"/>
          <w:szCs w:val="20"/>
        </w:rPr>
        <w:t xml:space="preserve"> the services at any time by contacting us or the agency:</w:t>
      </w:r>
    </w:p>
    <w:p w14:paraId="0C5B05D7" w14:textId="77777777" w:rsidR="00B81718" w:rsidRDefault="00B81718" w:rsidP="00563217">
      <w:pPr>
        <w:pStyle w:val="Heading1"/>
        <w:sectPr w:rsidR="00B81718" w:rsidSect="00B81718">
          <w:type w:val="continuous"/>
          <w:pgSz w:w="12240" w:h="15840"/>
          <w:pgMar w:top="500" w:right="1183" w:bottom="280" w:left="1134" w:header="720" w:footer="720" w:gutter="0"/>
          <w:cols w:num="2" w:space="720"/>
        </w:sectPr>
      </w:pPr>
    </w:p>
    <w:p w14:paraId="1AFBCCD8" w14:textId="77777777" w:rsidR="00C53DBE" w:rsidRDefault="00C53DBE" w:rsidP="00563217">
      <w:pPr>
        <w:pStyle w:val="Heading1"/>
      </w:pPr>
    </w:p>
    <w:p w14:paraId="48EE35BD" w14:textId="77777777" w:rsidR="001D4CA8" w:rsidRDefault="001D4CA8" w:rsidP="001D4CA8"/>
    <w:p w14:paraId="75906122" w14:textId="77777777" w:rsidR="001D4CA8" w:rsidRDefault="001D4CA8" w:rsidP="001D4CA8"/>
    <w:p w14:paraId="3EEB4E83" w14:textId="77777777" w:rsidR="001D4CA8" w:rsidRDefault="001D4CA8" w:rsidP="001D4CA8"/>
    <w:p w14:paraId="642FC67D" w14:textId="77777777" w:rsidR="001D4CA8" w:rsidRDefault="001D4CA8" w:rsidP="001D4CA8"/>
    <w:p w14:paraId="17DE8D84" w14:textId="77777777" w:rsidR="001D4CA8" w:rsidRDefault="001D4CA8" w:rsidP="001D4CA8"/>
    <w:p w14:paraId="4FE7CE34" w14:textId="77777777" w:rsidR="001D4CA8" w:rsidRDefault="001D4CA8" w:rsidP="001D4CA8"/>
    <w:p w14:paraId="0ADE8526" w14:textId="77777777" w:rsidR="001D4CA8" w:rsidRDefault="001D4CA8" w:rsidP="001D4CA8"/>
    <w:p w14:paraId="15A6B7A2" w14:textId="77777777" w:rsidR="001D4CA8" w:rsidRDefault="001D4CA8" w:rsidP="001D4CA8"/>
    <w:p w14:paraId="37DF7780" w14:textId="77777777" w:rsidR="001D4CA8" w:rsidRDefault="001D4CA8" w:rsidP="001D4CA8"/>
    <w:p w14:paraId="12F84571" w14:textId="77777777" w:rsidR="001D4CA8" w:rsidRDefault="001D4CA8" w:rsidP="001D4CA8"/>
    <w:p w14:paraId="598CAEA8" w14:textId="77777777" w:rsidR="001D4CA8" w:rsidRDefault="001D4CA8" w:rsidP="001D4CA8"/>
    <w:p w14:paraId="05153C20" w14:textId="77777777" w:rsidR="001D4CA8" w:rsidRDefault="001D4CA8" w:rsidP="001D4CA8"/>
    <w:p w14:paraId="1AB049FB" w14:textId="77777777" w:rsidR="001D4CA8" w:rsidRDefault="001D4CA8" w:rsidP="001D4CA8"/>
    <w:p w14:paraId="7812D80E" w14:textId="77777777" w:rsidR="001D4CA8" w:rsidRPr="00B5291B" w:rsidRDefault="001D4CA8" w:rsidP="001D4CA8">
      <w:pPr>
        <w:pStyle w:val="Header"/>
        <w:jc w:val="right"/>
        <w:rPr>
          <w:rFonts w:ascii="Arial Nova" w:hAnsi="Arial Nova"/>
          <w:noProof/>
        </w:rPr>
      </w:pPr>
      <w:r w:rsidRPr="00B5291B">
        <w:rPr>
          <w:rFonts w:ascii="Arial Nova" w:hAnsi="Arial Nova"/>
          <w:b/>
          <w:bCs/>
          <w:noProof/>
          <w:color w:val="365F91" w:themeColor="accent1" w:themeShade="BF"/>
          <w:sz w:val="36"/>
          <w:szCs w:val="36"/>
        </w:rPr>
        <w:t>Ngarranggarni Ltd</w:t>
      </w:r>
    </w:p>
    <w:p w14:paraId="05F781EF" w14:textId="77777777" w:rsidR="001D4CA8" w:rsidRDefault="001D4CA8" w:rsidP="001D4CA8">
      <w:pPr>
        <w:pStyle w:val="Header"/>
        <w:rPr>
          <w:rFonts w:ascii="Arial Nova" w:hAnsi="Arial Nova"/>
          <w:noProof/>
          <w:sz w:val="28"/>
          <w:szCs w:val="28"/>
        </w:rPr>
      </w:pPr>
    </w:p>
    <w:p w14:paraId="03405038" w14:textId="77777777" w:rsidR="001D4CA8" w:rsidRDefault="001D4CA8" w:rsidP="001D4CA8">
      <w:pPr>
        <w:pStyle w:val="Header"/>
        <w:jc w:val="right"/>
        <w:rPr>
          <w:rFonts w:ascii="Arial Nova" w:hAnsi="Arial Nova"/>
          <w:noProof/>
        </w:rPr>
      </w:pPr>
      <w:r>
        <w:rPr>
          <w:rFonts w:ascii="Arial Nova" w:hAnsi="Arial Nova"/>
          <w:noProof/>
        </w:rPr>
        <w:t>38 Aberford</w:t>
      </w:r>
      <w:r w:rsidRPr="003E4B24">
        <w:rPr>
          <w:rFonts w:ascii="Arial Nova" w:hAnsi="Arial Nova"/>
          <w:noProof/>
        </w:rPr>
        <w:t xml:space="preserve"> Street</w:t>
      </w:r>
    </w:p>
    <w:p w14:paraId="55523621" w14:textId="77777777" w:rsidR="001D4CA8" w:rsidRDefault="001D4CA8" w:rsidP="001D4CA8">
      <w:pPr>
        <w:pStyle w:val="Header"/>
        <w:jc w:val="right"/>
        <w:rPr>
          <w:rFonts w:ascii="Arial Nova" w:hAnsi="Arial Nova"/>
          <w:noProof/>
        </w:rPr>
      </w:pPr>
      <w:r w:rsidRPr="003E4B24">
        <w:rPr>
          <w:rFonts w:ascii="Arial Nova" w:hAnsi="Arial Nova"/>
          <w:noProof/>
        </w:rPr>
        <w:t>PO BOX 30</w:t>
      </w:r>
    </w:p>
    <w:p w14:paraId="4DF37C43" w14:textId="77777777" w:rsidR="001D4CA8" w:rsidRPr="001D4CA8" w:rsidRDefault="001D4CA8" w:rsidP="001D4CA8">
      <w:pPr>
        <w:pStyle w:val="Header"/>
        <w:jc w:val="right"/>
      </w:pPr>
      <w:r w:rsidRPr="003E4B24">
        <w:rPr>
          <w:rFonts w:ascii="Arial Nova" w:hAnsi="Arial Nova"/>
          <w:noProof/>
        </w:rPr>
        <w:t>Coonamble NSW 2829</w:t>
      </w:r>
    </w:p>
    <w:sectPr w:rsidR="001D4CA8" w:rsidRPr="001D4CA8" w:rsidSect="00B81718">
      <w:type w:val="continuous"/>
      <w:pgSz w:w="12240" w:h="15840"/>
      <w:pgMar w:top="50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19F3" w14:textId="77777777" w:rsidR="00176AFB" w:rsidRDefault="00176AFB" w:rsidP="00563217">
      <w:r>
        <w:separator/>
      </w:r>
    </w:p>
  </w:endnote>
  <w:endnote w:type="continuationSeparator" w:id="0">
    <w:p w14:paraId="30BD4629" w14:textId="77777777" w:rsidR="00176AFB" w:rsidRDefault="00176AFB" w:rsidP="0056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899407"/>
      <w:docPartObj>
        <w:docPartGallery w:val="Page Numbers (Bottom of Page)"/>
        <w:docPartUnique/>
      </w:docPartObj>
    </w:sdtPr>
    <w:sdtEndPr>
      <w:rPr>
        <w:noProof/>
      </w:rPr>
    </w:sdtEndPr>
    <w:sdtContent>
      <w:p w14:paraId="5F9D753A" w14:textId="6B063F34" w:rsidR="00CA1F7E" w:rsidRDefault="00CA1F7E">
        <w:pPr>
          <w:pStyle w:val="Footer"/>
        </w:pPr>
        <w:r>
          <w:t xml:space="preserve">Page | </w:t>
        </w:r>
        <w:r>
          <w:fldChar w:fldCharType="begin"/>
        </w:r>
        <w:r>
          <w:instrText xml:space="preserve"> PAGE   \* MERGEFORMAT </w:instrText>
        </w:r>
        <w:r>
          <w:fldChar w:fldCharType="separate"/>
        </w:r>
        <w:r w:rsidR="00484986">
          <w:rPr>
            <w:noProof/>
          </w:rPr>
          <w:t>4</w:t>
        </w:r>
        <w:r>
          <w:rPr>
            <w:noProof/>
          </w:rPr>
          <w:fldChar w:fldCharType="end"/>
        </w:r>
      </w:p>
    </w:sdtContent>
  </w:sdt>
  <w:p w14:paraId="36A726F6" w14:textId="77777777" w:rsidR="00E86D2A" w:rsidRPr="00CA1F7E" w:rsidRDefault="00E86D2A" w:rsidP="00CA1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E909" w14:textId="77777777" w:rsidR="00176AFB" w:rsidRDefault="00176AFB" w:rsidP="00563217">
      <w:r>
        <w:separator/>
      </w:r>
    </w:p>
  </w:footnote>
  <w:footnote w:type="continuationSeparator" w:id="0">
    <w:p w14:paraId="77FB28D9" w14:textId="77777777" w:rsidR="00176AFB" w:rsidRDefault="00176AFB" w:rsidP="00563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405"/>
    <w:multiLevelType w:val="hybridMultilevel"/>
    <w:tmpl w:val="7C5A2B24"/>
    <w:lvl w:ilvl="0" w:tplc="849271A8">
      <w:numFmt w:val="bullet"/>
      <w:lvlText w:val=""/>
      <w:lvlJc w:val="left"/>
      <w:pPr>
        <w:ind w:left="1035" w:hanging="360"/>
      </w:pPr>
      <w:rPr>
        <w:rFonts w:ascii="Symbol" w:eastAsia="Symbol" w:hAnsi="Symbol" w:cs="Symbol" w:hint="default"/>
        <w:w w:val="99"/>
        <w:sz w:val="20"/>
        <w:szCs w:val="20"/>
        <w:lang w:val="en-AU" w:eastAsia="en-AU" w:bidi="en-AU"/>
      </w:rPr>
    </w:lvl>
    <w:lvl w:ilvl="1" w:tplc="96D0515E">
      <w:numFmt w:val="bullet"/>
      <w:lvlText w:val="•"/>
      <w:lvlJc w:val="left"/>
      <w:pPr>
        <w:ind w:left="1702" w:hanging="360"/>
      </w:pPr>
      <w:rPr>
        <w:rFonts w:hint="default"/>
        <w:lang w:val="en-AU" w:eastAsia="en-AU" w:bidi="en-AU"/>
      </w:rPr>
    </w:lvl>
    <w:lvl w:ilvl="2" w:tplc="E1B0CB44">
      <w:numFmt w:val="bullet"/>
      <w:lvlText w:val="•"/>
      <w:lvlJc w:val="left"/>
      <w:pPr>
        <w:ind w:left="2364" w:hanging="360"/>
      </w:pPr>
      <w:rPr>
        <w:rFonts w:hint="default"/>
        <w:lang w:val="en-AU" w:eastAsia="en-AU" w:bidi="en-AU"/>
      </w:rPr>
    </w:lvl>
    <w:lvl w:ilvl="3" w:tplc="AE78B054">
      <w:numFmt w:val="bullet"/>
      <w:lvlText w:val="•"/>
      <w:lvlJc w:val="left"/>
      <w:pPr>
        <w:ind w:left="3026" w:hanging="360"/>
      </w:pPr>
      <w:rPr>
        <w:rFonts w:hint="default"/>
        <w:lang w:val="en-AU" w:eastAsia="en-AU" w:bidi="en-AU"/>
      </w:rPr>
    </w:lvl>
    <w:lvl w:ilvl="4" w:tplc="2778837C">
      <w:numFmt w:val="bullet"/>
      <w:lvlText w:val="•"/>
      <w:lvlJc w:val="left"/>
      <w:pPr>
        <w:ind w:left="3688" w:hanging="360"/>
      </w:pPr>
      <w:rPr>
        <w:rFonts w:hint="default"/>
        <w:lang w:val="en-AU" w:eastAsia="en-AU" w:bidi="en-AU"/>
      </w:rPr>
    </w:lvl>
    <w:lvl w:ilvl="5" w:tplc="C60C5DB0">
      <w:numFmt w:val="bullet"/>
      <w:lvlText w:val="•"/>
      <w:lvlJc w:val="left"/>
      <w:pPr>
        <w:ind w:left="4350" w:hanging="360"/>
      </w:pPr>
      <w:rPr>
        <w:rFonts w:hint="default"/>
        <w:lang w:val="en-AU" w:eastAsia="en-AU" w:bidi="en-AU"/>
      </w:rPr>
    </w:lvl>
    <w:lvl w:ilvl="6" w:tplc="8D58DCDE">
      <w:numFmt w:val="bullet"/>
      <w:lvlText w:val="•"/>
      <w:lvlJc w:val="left"/>
      <w:pPr>
        <w:ind w:left="5012" w:hanging="360"/>
      </w:pPr>
      <w:rPr>
        <w:rFonts w:hint="default"/>
        <w:lang w:val="en-AU" w:eastAsia="en-AU" w:bidi="en-AU"/>
      </w:rPr>
    </w:lvl>
    <w:lvl w:ilvl="7" w:tplc="ECE0D7AE">
      <w:numFmt w:val="bullet"/>
      <w:lvlText w:val="•"/>
      <w:lvlJc w:val="left"/>
      <w:pPr>
        <w:ind w:left="5674" w:hanging="360"/>
      </w:pPr>
      <w:rPr>
        <w:rFonts w:hint="default"/>
        <w:lang w:val="en-AU" w:eastAsia="en-AU" w:bidi="en-AU"/>
      </w:rPr>
    </w:lvl>
    <w:lvl w:ilvl="8" w:tplc="B7441900">
      <w:numFmt w:val="bullet"/>
      <w:lvlText w:val="•"/>
      <w:lvlJc w:val="left"/>
      <w:pPr>
        <w:ind w:left="6336" w:hanging="360"/>
      </w:pPr>
      <w:rPr>
        <w:rFonts w:hint="default"/>
        <w:lang w:val="en-AU" w:eastAsia="en-AU" w:bidi="en-AU"/>
      </w:rPr>
    </w:lvl>
  </w:abstractNum>
  <w:abstractNum w:abstractNumId="1" w15:restartNumberingAfterBreak="0">
    <w:nsid w:val="2635773B"/>
    <w:multiLevelType w:val="hybridMultilevel"/>
    <w:tmpl w:val="A89E4B12"/>
    <w:lvl w:ilvl="0" w:tplc="3E549F76">
      <w:numFmt w:val="bullet"/>
      <w:lvlText w:val=""/>
      <w:lvlJc w:val="left"/>
      <w:pPr>
        <w:ind w:left="1035" w:hanging="360"/>
      </w:pPr>
      <w:rPr>
        <w:rFonts w:ascii="Symbol" w:eastAsia="Symbol" w:hAnsi="Symbol" w:cs="Symbol" w:hint="default"/>
        <w:w w:val="99"/>
        <w:sz w:val="20"/>
        <w:szCs w:val="20"/>
        <w:lang w:val="en-AU" w:eastAsia="en-AU" w:bidi="en-AU"/>
      </w:rPr>
    </w:lvl>
    <w:lvl w:ilvl="1" w:tplc="05781F0C">
      <w:numFmt w:val="bullet"/>
      <w:lvlText w:val="•"/>
      <w:lvlJc w:val="left"/>
      <w:pPr>
        <w:ind w:left="1702" w:hanging="360"/>
      </w:pPr>
      <w:rPr>
        <w:rFonts w:hint="default"/>
        <w:lang w:val="en-AU" w:eastAsia="en-AU" w:bidi="en-AU"/>
      </w:rPr>
    </w:lvl>
    <w:lvl w:ilvl="2" w:tplc="7668135A">
      <w:numFmt w:val="bullet"/>
      <w:lvlText w:val="•"/>
      <w:lvlJc w:val="left"/>
      <w:pPr>
        <w:ind w:left="2364" w:hanging="360"/>
      </w:pPr>
      <w:rPr>
        <w:rFonts w:hint="default"/>
        <w:lang w:val="en-AU" w:eastAsia="en-AU" w:bidi="en-AU"/>
      </w:rPr>
    </w:lvl>
    <w:lvl w:ilvl="3" w:tplc="A10A9D38">
      <w:numFmt w:val="bullet"/>
      <w:lvlText w:val="•"/>
      <w:lvlJc w:val="left"/>
      <w:pPr>
        <w:ind w:left="3026" w:hanging="360"/>
      </w:pPr>
      <w:rPr>
        <w:rFonts w:hint="default"/>
        <w:lang w:val="en-AU" w:eastAsia="en-AU" w:bidi="en-AU"/>
      </w:rPr>
    </w:lvl>
    <w:lvl w:ilvl="4" w:tplc="01046B36">
      <w:numFmt w:val="bullet"/>
      <w:lvlText w:val="•"/>
      <w:lvlJc w:val="left"/>
      <w:pPr>
        <w:ind w:left="3688" w:hanging="360"/>
      </w:pPr>
      <w:rPr>
        <w:rFonts w:hint="default"/>
        <w:lang w:val="en-AU" w:eastAsia="en-AU" w:bidi="en-AU"/>
      </w:rPr>
    </w:lvl>
    <w:lvl w:ilvl="5" w:tplc="62FCF632">
      <w:numFmt w:val="bullet"/>
      <w:lvlText w:val="•"/>
      <w:lvlJc w:val="left"/>
      <w:pPr>
        <w:ind w:left="4350" w:hanging="360"/>
      </w:pPr>
      <w:rPr>
        <w:rFonts w:hint="default"/>
        <w:lang w:val="en-AU" w:eastAsia="en-AU" w:bidi="en-AU"/>
      </w:rPr>
    </w:lvl>
    <w:lvl w:ilvl="6" w:tplc="6C94E316">
      <w:numFmt w:val="bullet"/>
      <w:lvlText w:val="•"/>
      <w:lvlJc w:val="left"/>
      <w:pPr>
        <w:ind w:left="5012" w:hanging="360"/>
      </w:pPr>
      <w:rPr>
        <w:rFonts w:hint="default"/>
        <w:lang w:val="en-AU" w:eastAsia="en-AU" w:bidi="en-AU"/>
      </w:rPr>
    </w:lvl>
    <w:lvl w:ilvl="7" w:tplc="56B8309A">
      <w:numFmt w:val="bullet"/>
      <w:lvlText w:val="•"/>
      <w:lvlJc w:val="left"/>
      <w:pPr>
        <w:ind w:left="5674" w:hanging="360"/>
      </w:pPr>
      <w:rPr>
        <w:rFonts w:hint="default"/>
        <w:lang w:val="en-AU" w:eastAsia="en-AU" w:bidi="en-AU"/>
      </w:rPr>
    </w:lvl>
    <w:lvl w:ilvl="8" w:tplc="DE5C2EC2">
      <w:numFmt w:val="bullet"/>
      <w:lvlText w:val="•"/>
      <w:lvlJc w:val="left"/>
      <w:pPr>
        <w:ind w:left="6336" w:hanging="360"/>
      </w:pPr>
      <w:rPr>
        <w:rFonts w:hint="default"/>
        <w:lang w:val="en-AU" w:eastAsia="en-AU" w:bidi="en-AU"/>
      </w:rPr>
    </w:lvl>
  </w:abstractNum>
  <w:abstractNum w:abstractNumId="2" w15:restartNumberingAfterBreak="0">
    <w:nsid w:val="341A1A72"/>
    <w:multiLevelType w:val="hybridMultilevel"/>
    <w:tmpl w:val="777A1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F67FAE"/>
    <w:multiLevelType w:val="hybridMultilevel"/>
    <w:tmpl w:val="F7D2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8224BC"/>
    <w:multiLevelType w:val="hybridMultilevel"/>
    <w:tmpl w:val="B6F08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2A73F2"/>
    <w:multiLevelType w:val="hybridMultilevel"/>
    <w:tmpl w:val="CA90A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77C29"/>
    <w:multiLevelType w:val="hybridMultilevel"/>
    <w:tmpl w:val="027231D4"/>
    <w:lvl w:ilvl="0" w:tplc="0C821EE4">
      <w:numFmt w:val="bullet"/>
      <w:lvlText w:val=""/>
      <w:lvlJc w:val="left"/>
      <w:pPr>
        <w:ind w:left="1035" w:hanging="360"/>
      </w:pPr>
      <w:rPr>
        <w:rFonts w:ascii="Symbol" w:eastAsia="Symbol" w:hAnsi="Symbol" w:cs="Symbol" w:hint="default"/>
        <w:w w:val="99"/>
        <w:sz w:val="20"/>
        <w:szCs w:val="20"/>
        <w:lang w:val="en-AU" w:eastAsia="en-AU" w:bidi="en-AU"/>
      </w:rPr>
    </w:lvl>
    <w:lvl w:ilvl="1" w:tplc="6F2EA5FE">
      <w:numFmt w:val="bullet"/>
      <w:lvlText w:val="•"/>
      <w:lvlJc w:val="left"/>
      <w:pPr>
        <w:ind w:left="1702" w:hanging="360"/>
      </w:pPr>
      <w:rPr>
        <w:rFonts w:hint="default"/>
        <w:lang w:val="en-AU" w:eastAsia="en-AU" w:bidi="en-AU"/>
      </w:rPr>
    </w:lvl>
    <w:lvl w:ilvl="2" w:tplc="A7469A0E">
      <w:numFmt w:val="bullet"/>
      <w:lvlText w:val="•"/>
      <w:lvlJc w:val="left"/>
      <w:pPr>
        <w:ind w:left="2364" w:hanging="360"/>
      </w:pPr>
      <w:rPr>
        <w:rFonts w:hint="default"/>
        <w:lang w:val="en-AU" w:eastAsia="en-AU" w:bidi="en-AU"/>
      </w:rPr>
    </w:lvl>
    <w:lvl w:ilvl="3" w:tplc="8B70BDC8">
      <w:numFmt w:val="bullet"/>
      <w:lvlText w:val="•"/>
      <w:lvlJc w:val="left"/>
      <w:pPr>
        <w:ind w:left="3026" w:hanging="360"/>
      </w:pPr>
      <w:rPr>
        <w:rFonts w:hint="default"/>
        <w:lang w:val="en-AU" w:eastAsia="en-AU" w:bidi="en-AU"/>
      </w:rPr>
    </w:lvl>
    <w:lvl w:ilvl="4" w:tplc="32F4385E">
      <w:numFmt w:val="bullet"/>
      <w:lvlText w:val="•"/>
      <w:lvlJc w:val="left"/>
      <w:pPr>
        <w:ind w:left="3688" w:hanging="360"/>
      </w:pPr>
      <w:rPr>
        <w:rFonts w:hint="default"/>
        <w:lang w:val="en-AU" w:eastAsia="en-AU" w:bidi="en-AU"/>
      </w:rPr>
    </w:lvl>
    <w:lvl w:ilvl="5" w:tplc="F7589964">
      <w:numFmt w:val="bullet"/>
      <w:lvlText w:val="•"/>
      <w:lvlJc w:val="left"/>
      <w:pPr>
        <w:ind w:left="4350" w:hanging="360"/>
      </w:pPr>
      <w:rPr>
        <w:rFonts w:hint="default"/>
        <w:lang w:val="en-AU" w:eastAsia="en-AU" w:bidi="en-AU"/>
      </w:rPr>
    </w:lvl>
    <w:lvl w:ilvl="6" w:tplc="41CA3004">
      <w:numFmt w:val="bullet"/>
      <w:lvlText w:val="•"/>
      <w:lvlJc w:val="left"/>
      <w:pPr>
        <w:ind w:left="5012" w:hanging="360"/>
      </w:pPr>
      <w:rPr>
        <w:rFonts w:hint="default"/>
        <w:lang w:val="en-AU" w:eastAsia="en-AU" w:bidi="en-AU"/>
      </w:rPr>
    </w:lvl>
    <w:lvl w:ilvl="7" w:tplc="695A05CE">
      <w:numFmt w:val="bullet"/>
      <w:lvlText w:val="•"/>
      <w:lvlJc w:val="left"/>
      <w:pPr>
        <w:ind w:left="5674" w:hanging="360"/>
      </w:pPr>
      <w:rPr>
        <w:rFonts w:hint="default"/>
        <w:lang w:val="en-AU" w:eastAsia="en-AU" w:bidi="en-AU"/>
      </w:rPr>
    </w:lvl>
    <w:lvl w:ilvl="8" w:tplc="F956E7B6">
      <w:numFmt w:val="bullet"/>
      <w:lvlText w:val="•"/>
      <w:lvlJc w:val="left"/>
      <w:pPr>
        <w:ind w:left="6336" w:hanging="360"/>
      </w:pPr>
      <w:rPr>
        <w:rFonts w:hint="default"/>
        <w:lang w:val="en-AU" w:eastAsia="en-AU" w:bidi="en-AU"/>
      </w:rPr>
    </w:lvl>
  </w:abstractNum>
  <w:abstractNum w:abstractNumId="7" w15:restartNumberingAfterBreak="0">
    <w:nsid w:val="58ED3684"/>
    <w:multiLevelType w:val="hybridMultilevel"/>
    <w:tmpl w:val="5FB066C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654C6399"/>
    <w:multiLevelType w:val="hybridMultilevel"/>
    <w:tmpl w:val="754E974A"/>
    <w:lvl w:ilvl="0" w:tplc="55DEB0DA">
      <w:numFmt w:val="bullet"/>
      <w:lvlText w:val=""/>
      <w:lvlJc w:val="left"/>
      <w:pPr>
        <w:ind w:left="1035" w:hanging="360"/>
      </w:pPr>
      <w:rPr>
        <w:rFonts w:ascii="Symbol" w:eastAsia="Symbol" w:hAnsi="Symbol" w:cs="Symbol" w:hint="default"/>
        <w:w w:val="99"/>
        <w:sz w:val="20"/>
        <w:szCs w:val="20"/>
        <w:lang w:val="en-AU" w:eastAsia="en-AU" w:bidi="en-AU"/>
      </w:rPr>
    </w:lvl>
    <w:lvl w:ilvl="1" w:tplc="0EE4C098">
      <w:numFmt w:val="bullet"/>
      <w:lvlText w:val="o"/>
      <w:lvlJc w:val="left"/>
      <w:pPr>
        <w:ind w:left="1188" w:hanging="360"/>
      </w:pPr>
      <w:rPr>
        <w:rFonts w:ascii="Courier New" w:eastAsia="Courier New" w:hAnsi="Courier New" w:cs="Courier New" w:hint="default"/>
        <w:w w:val="99"/>
        <w:sz w:val="20"/>
        <w:szCs w:val="20"/>
        <w:lang w:val="en-AU" w:eastAsia="en-AU" w:bidi="en-AU"/>
      </w:rPr>
    </w:lvl>
    <w:lvl w:ilvl="2" w:tplc="FD44C3FC">
      <w:numFmt w:val="bullet"/>
      <w:lvlText w:val="•"/>
      <w:lvlJc w:val="left"/>
      <w:pPr>
        <w:ind w:left="1900" w:hanging="360"/>
      </w:pPr>
      <w:rPr>
        <w:rFonts w:hint="default"/>
        <w:lang w:val="en-AU" w:eastAsia="en-AU" w:bidi="en-AU"/>
      </w:rPr>
    </w:lvl>
    <w:lvl w:ilvl="3" w:tplc="253CEC8A">
      <w:numFmt w:val="bullet"/>
      <w:lvlText w:val="•"/>
      <w:lvlJc w:val="left"/>
      <w:pPr>
        <w:ind w:left="2620" w:hanging="360"/>
      </w:pPr>
      <w:rPr>
        <w:rFonts w:hint="default"/>
        <w:lang w:val="en-AU" w:eastAsia="en-AU" w:bidi="en-AU"/>
      </w:rPr>
    </w:lvl>
    <w:lvl w:ilvl="4" w:tplc="1ECE48B0">
      <w:numFmt w:val="bullet"/>
      <w:lvlText w:val="•"/>
      <w:lvlJc w:val="left"/>
      <w:pPr>
        <w:ind w:left="3340" w:hanging="360"/>
      </w:pPr>
      <w:rPr>
        <w:rFonts w:hint="default"/>
        <w:lang w:val="en-AU" w:eastAsia="en-AU" w:bidi="en-AU"/>
      </w:rPr>
    </w:lvl>
    <w:lvl w:ilvl="5" w:tplc="F8A45016">
      <w:numFmt w:val="bullet"/>
      <w:lvlText w:val="•"/>
      <w:lvlJc w:val="left"/>
      <w:pPr>
        <w:ind w:left="4060" w:hanging="360"/>
      </w:pPr>
      <w:rPr>
        <w:rFonts w:hint="default"/>
        <w:lang w:val="en-AU" w:eastAsia="en-AU" w:bidi="en-AU"/>
      </w:rPr>
    </w:lvl>
    <w:lvl w:ilvl="6" w:tplc="AA2027F8">
      <w:numFmt w:val="bullet"/>
      <w:lvlText w:val="•"/>
      <w:lvlJc w:val="left"/>
      <w:pPr>
        <w:ind w:left="4780" w:hanging="360"/>
      </w:pPr>
      <w:rPr>
        <w:rFonts w:hint="default"/>
        <w:lang w:val="en-AU" w:eastAsia="en-AU" w:bidi="en-AU"/>
      </w:rPr>
    </w:lvl>
    <w:lvl w:ilvl="7" w:tplc="C09A6D0C">
      <w:numFmt w:val="bullet"/>
      <w:lvlText w:val="•"/>
      <w:lvlJc w:val="left"/>
      <w:pPr>
        <w:ind w:left="5500" w:hanging="360"/>
      </w:pPr>
      <w:rPr>
        <w:rFonts w:hint="default"/>
        <w:lang w:val="en-AU" w:eastAsia="en-AU" w:bidi="en-AU"/>
      </w:rPr>
    </w:lvl>
    <w:lvl w:ilvl="8" w:tplc="D39810AC">
      <w:numFmt w:val="bullet"/>
      <w:lvlText w:val="•"/>
      <w:lvlJc w:val="left"/>
      <w:pPr>
        <w:ind w:left="6220" w:hanging="360"/>
      </w:pPr>
      <w:rPr>
        <w:rFonts w:hint="default"/>
        <w:lang w:val="en-AU" w:eastAsia="en-AU" w:bidi="en-AU"/>
      </w:rPr>
    </w:lvl>
  </w:abstractNum>
  <w:abstractNum w:abstractNumId="9" w15:restartNumberingAfterBreak="0">
    <w:nsid w:val="6B754208"/>
    <w:multiLevelType w:val="hybridMultilevel"/>
    <w:tmpl w:val="D8F4C888"/>
    <w:lvl w:ilvl="0" w:tplc="87148CF4">
      <w:numFmt w:val="bullet"/>
      <w:lvlText w:val=""/>
      <w:lvlJc w:val="left"/>
      <w:pPr>
        <w:ind w:left="828" w:hanging="361"/>
      </w:pPr>
      <w:rPr>
        <w:rFonts w:ascii="Symbol" w:eastAsia="Symbol" w:hAnsi="Symbol" w:cs="Symbol" w:hint="default"/>
        <w:w w:val="99"/>
        <w:sz w:val="20"/>
        <w:szCs w:val="20"/>
        <w:lang w:val="en-AU" w:eastAsia="en-AU" w:bidi="en-AU"/>
      </w:rPr>
    </w:lvl>
    <w:lvl w:ilvl="1" w:tplc="196A380E">
      <w:numFmt w:val="bullet"/>
      <w:lvlText w:val="•"/>
      <w:lvlJc w:val="left"/>
      <w:pPr>
        <w:ind w:left="1504" w:hanging="361"/>
      </w:pPr>
      <w:rPr>
        <w:rFonts w:hint="default"/>
        <w:lang w:val="en-AU" w:eastAsia="en-AU" w:bidi="en-AU"/>
      </w:rPr>
    </w:lvl>
    <w:lvl w:ilvl="2" w:tplc="E168FDAA">
      <w:numFmt w:val="bullet"/>
      <w:lvlText w:val="•"/>
      <w:lvlJc w:val="left"/>
      <w:pPr>
        <w:ind w:left="2188" w:hanging="361"/>
      </w:pPr>
      <w:rPr>
        <w:rFonts w:hint="default"/>
        <w:lang w:val="en-AU" w:eastAsia="en-AU" w:bidi="en-AU"/>
      </w:rPr>
    </w:lvl>
    <w:lvl w:ilvl="3" w:tplc="283615D4">
      <w:numFmt w:val="bullet"/>
      <w:lvlText w:val="•"/>
      <w:lvlJc w:val="left"/>
      <w:pPr>
        <w:ind w:left="2872" w:hanging="361"/>
      </w:pPr>
      <w:rPr>
        <w:rFonts w:hint="default"/>
        <w:lang w:val="en-AU" w:eastAsia="en-AU" w:bidi="en-AU"/>
      </w:rPr>
    </w:lvl>
    <w:lvl w:ilvl="4" w:tplc="B97C6E34">
      <w:numFmt w:val="bullet"/>
      <w:lvlText w:val="•"/>
      <w:lvlJc w:val="left"/>
      <w:pPr>
        <w:ind w:left="3556" w:hanging="361"/>
      </w:pPr>
      <w:rPr>
        <w:rFonts w:hint="default"/>
        <w:lang w:val="en-AU" w:eastAsia="en-AU" w:bidi="en-AU"/>
      </w:rPr>
    </w:lvl>
    <w:lvl w:ilvl="5" w:tplc="30326F72">
      <w:numFmt w:val="bullet"/>
      <w:lvlText w:val="•"/>
      <w:lvlJc w:val="left"/>
      <w:pPr>
        <w:ind w:left="4240" w:hanging="361"/>
      </w:pPr>
      <w:rPr>
        <w:rFonts w:hint="default"/>
        <w:lang w:val="en-AU" w:eastAsia="en-AU" w:bidi="en-AU"/>
      </w:rPr>
    </w:lvl>
    <w:lvl w:ilvl="6" w:tplc="C9647C1E">
      <w:numFmt w:val="bullet"/>
      <w:lvlText w:val="•"/>
      <w:lvlJc w:val="left"/>
      <w:pPr>
        <w:ind w:left="4924" w:hanging="361"/>
      </w:pPr>
      <w:rPr>
        <w:rFonts w:hint="default"/>
        <w:lang w:val="en-AU" w:eastAsia="en-AU" w:bidi="en-AU"/>
      </w:rPr>
    </w:lvl>
    <w:lvl w:ilvl="7" w:tplc="0860987A">
      <w:numFmt w:val="bullet"/>
      <w:lvlText w:val="•"/>
      <w:lvlJc w:val="left"/>
      <w:pPr>
        <w:ind w:left="5608" w:hanging="361"/>
      </w:pPr>
      <w:rPr>
        <w:rFonts w:hint="default"/>
        <w:lang w:val="en-AU" w:eastAsia="en-AU" w:bidi="en-AU"/>
      </w:rPr>
    </w:lvl>
    <w:lvl w:ilvl="8" w:tplc="178A6FE2">
      <w:numFmt w:val="bullet"/>
      <w:lvlText w:val="•"/>
      <w:lvlJc w:val="left"/>
      <w:pPr>
        <w:ind w:left="6292" w:hanging="361"/>
      </w:pPr>
      <w:rPr>
        <w:rFonts w:hint="default"/>
        <w:lang w:val="en-AU" w:eastAsia="en-AU" w:bidi="en-AU"/>
      </w:rPr>
    </w:lvl>
  </w:abstractNum>
  <w:num w:numId="1" w16cid:durableId="687025897">
    <w:abstractNumId w:val="1"/>
  </w:num>
  <w:num w:numId="2" w16cid:durableId="1756395436">
    <w:abstractNumId w:val="0"/>
  </w:num>
  <w:num w:numId="3" w16cid:durableId="1054817324">
    <w:abstractNumId w:val="6"/>
  </w:num>
  <w:num w:numId="4" w16cid:durableId="294531177">
    <w:abstractNumId w:val="9"/>
  </w:num>
  <w:num w:numId="5" w16cid:durableId="677539225">
    <w:abstractNumId w:val="8"/>
  </w:num>
  <w:num w:numId="6" w16cid:durableId="432866269">
    <w:abstractNumId w:val="4"/>
  </w:num>
  <w:num w:numId="7" w16cid:durableId="2134208988">
    <w:abstractNumId w:val="7"/>
  </w:num>
  <w:num w:numId="8" w16cid:durableId="447628116">
    <w:abstractNumId w:val="2"/>
  </w:num>
  <w:num w:numId="9" w16cid:durableId="1836451734">
    <w:abstractNumId w:val="3"/>
  </w:num>
  <w:num w:numId="10" w16cid:durableId="988899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39"/>
    <w:rsid w:val="00154FF0"/>
    <w:rsid w:val="00176AFB"/>
    <w:rsid w:val="001D3F5B"/>
    <w:rsid w:val="001D4CA8"/>
    <w:rsid w:val="00203063"/>
    <w:rsid w:val="00375017"/>
    <w:rsid w:val="004042A2"/>
    <w:rsid w:val="0042579D"/>
    <w:rsid w:val="00432414"/>
    <w:rsid w:val="00463640"/>
    <w:rsid w:val="00484986"/>
    <w:rsid w:val="004A06FE"/>
    <w:rsid w:val="004E6DD3"/>
    <w:rsid w:val="005143B4"/>
    <w:rsid w:val="00563217"/>
    <w:rsid w:val="005E5132"/>
    <w:rsid w:val="005F1662"/>
    <w:rsid w:val="00604AEF"/>
    <w:rsid w:val="0067662E"/>
    <w:rsid w:val="006B3950"/>
    <w:rsid w:val="007B7BC0"/>
    <w:rsid w:val="008A717B"/>
    <w:rsid w:val="008D2E55"/>
    <w:rsid w:val="00A32E3F"/>
    <w:rsid w:val="00A43639"/>
    <w:rsid w:val="00A96690"/>
    <w:rsid w:val="00B14FAA"/>
    <w:rsid w:val="00B81718"/>
    <w:rsid w:val="00BF52BB"/>
    <w:rsid w:val="00C00FC4"/>
    <w:rsid w:val="00C32903"/>
    <w:rsid w:val="00C53DBE"/>
    <w:rsid w:val="00C77639"/>
    <w:rsid w:val="00CA1F7E"/>
    <w:rsid w:val="00DE3774"/>
    <w:rsid w:val="00E86D2A"/>
    <w:rsid w:val="00EA4350"/>
    <w:rsid w:val="00F56574"/>
    <w:rsid w:val="00F8177A"/>
    <w:rsid w:val="00F92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A6B7"/>
  <w15:docId w15:val="{5FE52F9F-FDC2-402E-AE77-5C7FC436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next w:val="Normal"/>
    <w:link w:val="Heading1Char"/>
    <w:uiPriority w:val="9"/>
    <w:qFormat/>
    <w:rsid w:val="0056321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63217"/>
    <w:pPr>
      <w:tabs>
        <w:tab w:val="center" w:pos="4513"/>
        <w:tab w:val="right" w:pos="9026"/>
      </w:tabs>
    </w:pPr>
  </w:style>
  <w:style w:type="character" w:customStyle="1" w:styleId="HeaderChar">
    <w:name w:val="Header Char"/>
    <w:basedOn w:val="DefaultParagraphFont"/>
    <w:link w:val="Header"/>
    <w:rsid w:val="00563217"/>
    <w:rPr>
      <w:rFonts w:ascii="Calibri" w:eastAsia="Calibri" w:hAnsi="Calibri" w:cs="Calibri"/>
      <w:lang w:val="en-AU" w:eastAsia="en-AU" w:bidi="en-AU"/>
    </w:rPr>
  </w:style>
  <w:style w:type="paragraph" w:styleId="Footer">
    <w:name w:val="footer"/>
    <w:basedOn w:val="Normal"/>
    <w:link w:val="FooterChar"/>
    <w:uiPriority w:val="99"/>
    <w:unhideWhenUsed/>
    <w:rsid w:val="00563217"/>
    <w:pPr>
      <w:tabs>
        <w:tab w:val="center" w:pos="4513"/>
        <w:tab w:val="right" w:pos="9026"/>
      </w:tabs>
    </w:pPr>
  </w:style>
  <w:style w:type="character" w:customStyle="1" w:styleId="FooterChar">
    <w:name w:val="Footer Char"/>
    <w:basedOn w:val="DefaultParagraphFont"/>
    <w:link w:val="Footer"/>
    <w:uiPriority w:val="99"/>
    <w:rsid w:val="00563217"/>
    <w:rPr>
      <w:rFonts w:ascii="Calibri" w:eastAsia="Calibri" w:hAnsi="Calibri" w:cs="Calibri"/>
      <w:lang w:val="en-AU" w:eastAsia="en-AU" w:bidi="en-AU"/>
    </w:rPr>
  </w:style>
  <w:style w:type="character" w:customStyle="1" w:styleId="Heading1Char">
    <w:name w:val="Heading 1 Char"/>
    <w:basedOn w:val="DefaultParagraphFont"/>
    <w:link w:val="Heading1"/>
    <w:uiPriority w:val="9"/>
    <w:rsid w:val="00563217"/>
    <w:rPr>
      <w:rFonts w:asciiTheme="majorHAnsi" w:eastAsiaTheme="majorEastAsia" w:hAnsiTheme="majorHAnsi" w:cstheme="majorBidi"/>
      <w:color w:val="365F91" w:themeColor="accent1" w:themeShade="BF"/>
      <w:sz w:val="32"/>
      <w:szCs w:val="32"/>
      <w:lang w:val="en-AU" w:eastAsia="en-AU" w:bidi="en-AU"/>
    </w:rPr>
  </w:style>
  <w:style w:type="character" w:styleId="Hyperlink">
    <w:name w:val="Hyperlink"/>
    <w:basedOn w:val="DefaultParagraphFont"/>
    <w:uiPriority w:val="99"/>
    <w:unhideWhenUsed/>
    <w:rsid w:val="00A43639"/>
    <w:rPr>
      <w:color w:val="0000FF" w:themeColor="hyperlink"/>
      <w:u w:val="single"/>
    </w:rPr>
  </w:style>
  <w:style w:type="paragraph" w:styleId="BalloonText">
    <w:name w:val="Balloon Text"/>
    <w:basedOn w:val="Normal"/>
    <w:link w:val="BalloonTextChar"/>
    <w:uiPriority w:val="99"/>
    <w:semiHidden/>
    <w:unhideWhenUsed/>
    <w:rsid w:val="00C00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FC4"/>
    <w:rPr>
      <w:rFonts w:ascii="Segoe UI" w:eastAsia="Calibri" w:hAnsi="Segoe UI" w:cs="Segoe UI"/>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4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Hancock</dc:creator>
  <cp:lastModifiedBy>Taryne Albert</cp:lastModifiedBy>
  <cp:revision>2</cp:revision>
  <cp:lastPrinted>2022-08-20T00:00:00Z</cp:lastPrinted>
  <dcterms:created xsi:type="dcterms:W3CDTF">2022-08-20T00:00:00Z</dcterms:created>
  <dcterms:modified xsi:type="dcterms:W3CDTF">2022-08-20T00:00:00Z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Microsoft® Word 2016</vt:lpwstr>
  </property>
  <property fmtid="{D5CDD505-2E9C-101B-9397-08002B2CF9AE}" pid="4" name="LastSaved">
    <vt:filetime>2021-06-01T00:00:00Z</vt:filetime>
  </property>
</Properties>
</file>